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D5" w:rsidRPr="00360877" w:rsidRDefault="00584E72" w:rsidP="005B3D69">
      <w:p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</w:pPr>
      <w:r w:rsidRPr="00360877">
        <w:rPr>
          <w:rFonts w:ascii="Candara" w:eastAsia="Times New Roman" w:hAnsi="Candara" w:cs="Sanskrit Text"/>
          <w:color w:val="92D050"/>
          <w:sz w:val="40"/>
          <w:szCs w:val="40"/>
          <w:lang w:eastAsia="cs-CZ"/>
        </w:rPr>
        <w:t>Tříděním baterií a akumulátorů chráníme především sami sebe</w:t>
      </w:r>
    </w:p>
    <w:p w:rsidR="00584E72" w:rsidRPr="00360877" w:rsidRDefault="00584E72" w:rsidP="00584E72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  <w:r w:rsidRPr="00360877">
        <w:rPr>
          <w:rFonts w:ascii="Arial" w:hAnsi="Arial" w:cs="Arial"/>
          <w:color w:val="767171"/>
        </w:rPr>
        <w:t xml:space="preserve">Vybité baterie a akumulátory obsahují </w:t>
      </w:r>
      <w:r w:rsidRPr="00360877">
        <w:rPr>
          <w:rFonts w:ascii="Arial" w:hAnsi="Arial" w:cs="Arial"/>
          <w:b/>
          <w:color w:val="767171"/>
        </w:rPr>
        <w:t>škodlivé látky</w:t>
      </w:r>
      <w:r w:rsidRPr="00360877">
        <w:rPr>
          <w:rFonts w:ascii="Arial" w:hAnsi="Arial" w:cs="Arial"/>
          <w:color w:val="767171"/>
        </w:rPr>
        <w:t>, zejména těžké kovy, a i přes své malé rozměry mohou napáchat v přírodě výrazné škody. Když vyhodíme baterie do odpadkového koše, nejčastěji skončí na skládce. Zde mohou po čase znečistit půdu a spodní nebo povrchové vody. Pokud se dostanou s dalším komunálním odpadem do spalovny, znečišťují zase ovzduší. Bylo dokázáno, že těžké kovy obsažené v bateriích mají škodlivý vliv také na lidské zdraví.</w:t>
      </w:r>
    </w:p>
    <w:p w:rsidR="00584E72" w:rsidRPr="00360877" w:rsidRDefault="00584E72" w:rsidP="00584E72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</w:p>
    <w:p w:rsidR="00584E72" w:rsidRPr="00360877" w:rsidRDefault="00584E72" w:rsidP="00584E72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  <w:r w:rsidRPr="00360877">
        <w:rPr>
          <w:rFonts w:ascii="Arial" w:hAnsi="Arial" w:cs="Arial"/>
          <w:color w:val="767171"/>
        </w:rPr>
        <w:t xml:space="preserve">Správným tříděním baterií napomáháme k jejich recyklaci. Čím více vybitých baterií se dostane do recyklačního procesu, tím </w:t>
      </w:r>
      <w:r w:rsidRPr="00360877">
        <w:rPr>
          <w:rFonts w:ascii="Arial" w:hAnsi="Arial" w:cs="Arial"/>
          <w:b/>
          <w:color w:val="767171"/>
        </w:rPr>
        <w:t>méně přírodních zdrojů</w:t>
      </w:r>
      <w:r w:rsidRPr="00360877">
        <w:rPr>
          <w:rFonts w:ascii="Arial" w:hAnsi="Arial" w:cs="Arial"/>
          <w:color w:val="767171"/>
        </w:rPr>
        <w:t xml:space="preserve"> je nutno vytěžit k výrobě nových. Zdraví nebezpečné materiály, které mnohé baterie obsahují, se podaří prostřednictvím recyklace zachytit. Z jedné tuny baterií lze přitom recyklací znovu získat až 167 kg oceli, 210 kg zinku, 205 kg manganu a přibližně 15 kg niklu a mědi. Věděli jste, že zinek z deseti kilogramů baterií poslouží k výrobě mosazi pro jeden saxofon? </w:t>
      </w:r>
    </w:p>
    <w:p w:rsidR="00584E72" w:rsidRPr="00360877" w:rsidRDefault="00584E72" w:rsidP="00584E72">
      <w:pPr>
        <w:spacing w:after="0" w:line="276" w:lineRule="auto"/>
        <w:ind w:right="-1"/>
        <w:jc w:val="both"/>
        <w:rPr>
          <w:rFonts w:ascii="Arial" w:hAnsi="Arial" w:cs="Arial"/>
          <w:color w:val="767171"/>
        </w:rPr>
      </w:pPr>
    </w:p>
    <w:p w:rsidR="005B3D69" w:rsidRPr="00360877" w:rsidRDefault="00584E72" w:rsidP="00584E72">
      <w:pPr>
        <w:spacing w:after="0" w:line="276" w:lineRule="auto"/>
        <w:ind w:right="-1"/>
        <w:jc w:val="both"/>
        <w:rPr>
          <w:rFonts w:ascii="Arial" w:hAnsi="Arial" w:cs="Arial"/>
          <w:b/>
          <w:color w:val="767171"/>
        </w:rPr>
      </w:pPr>
      <w:r w:rsidRPr="00360877">
        <w:rPr>
          <w:rFonts w:ascii="Arial" w:hAnsi="Arial" w:cs="Arial"/>
          <w:color w:val="767171"/>
        </w:rPr>
        <w:t xml:space="preserve">Ročně se v </w:t>
      </w:r>
      <w:r w:rsidR="00904E36">
        <w:rPr>
          <w:rFonts w:ascii="Arial" w:hAnsi="Arial" w:cs="Arial"/>
          <w:color w:val="767171"/>
        </w:rPr>
        <w:t>České republice vytřídí přes 1 6</w:t>
      </w:r>
      <w:r w:rsidRPr="00360877">
        <w:rPr>
          <w:rFonts w:ascii="Arial" w:hAnsi="Arial" w:cs="Arial"/>
          <w:color w:val="767171"/>
        </w:rPr>
        <w:t xml:space="preserve">00 tun použitých baterií a akumulátorů, což odpovídá hmotnosti přibližně 234 sloních samcům. Zdá se vám to hodně? Toto množství však představuje pouze </w:t>
      </w:r>
      <w:r w:rsidR="00360877">
        <w:rPr>
          <w:rFonts w:ascii="Arial" w:hAnsi="Arial" w:cs="Arial"/>
          <w:color w:val="767171"/>
        </w:rPr>
        <w:t>45 %</w:t>
      </w:r>
      <w:r w:rsidRPr="00360877">
        <w:rPr>
          <w:rFonts w:ascii="Arial" w:hAnsi="Arial" w:cs="Arial"/>
          <w:color w:val="767171"/>
        </w:rPr>
        <w:t xml:space="preserve"> všech baterií </w:t>
      </w:r>
      <w:r w:rsidR="00C37331">
        <w:rPr>
          <w:rFonts w:ascii="Arial" w:hAnsi="Arial" w:cs="Arial"/>
          <w:color w:val="767171"/>
        </w:rPr>
        <w:t xml:space="preserve">dodaných </w:t>
      </w:r>
      <w:r w:rsidRPr="00360877">
        <w:rPr>
          <w:rFonts w:ascii="Arial" w:hAnsi="Arial" w:cs="Arial"/>
          <w:color w:val="767171"/>
        </w:rPr>
        <w:t>na trh.</w:t>
      </w:r>
    </w:p>
    <w:p w:rsidR="005B3D69" w:rsidRPr="00C37331" w:rsidRDefault="00584E72" w:rsidP="005B3D6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C37331"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  <w:t>Třiďte z pohodlí svého domova</w:t>
      </w:r>
      <w:r w:rsidRPr="00C37331">
        <w:rPr>
          <w:b/>
        </w:rPr>
        <w:t xml:space="preserve"> </w:t>
      </w:r>
    </w:p>
    <w:p w:rsidR="00584E72" w:rsidRPr="00360877" w:rsidRDefault="00584E72" w:rsidP="00584E72">
      <w:pPr>
        <w:pStyle w:val="Normlnweb"/>
        <w:spacing w:after="0" w:line="276" w:lineRule="auto"/>
        <w:jc w:val="both"/>
        <w:rPr>
          <w:rFonts w:ascii="Arial" w:hAnsi="Arial" w:cs="Arial"/>
          <w:color w:val="767171"/>
        </w:rPr>
      </w:pPr>
      <w:r w:rsidRPr="00360877">
        <w:rPr>
          <w:rFonts w:ascii="Arial" w:hAnsi="Arial" w:cs="Arial"/>
          <w:color w:val="767171"/>
        </w:rPr>
        <w:t xml:space="preserve">Z průzkumu společnosti Recyklohraní o.p.s. vyšlo najevo, že průměrná česká rodina má doma 49 baterií, z toho 8 použitých. V západní Evropě není výjimkou i 115 přenosných baterií v jedné domácnosti. Nejvíce baterií se nachází v kuchyních a skladovacích prostorách.  </w:t>
      </w:r>
    </w:p>
    <w:p w:rsidR="00584E72" w:rsidRDefault="00584E72" w:rsidP="00584E7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60877">
        <w:rPr>
          <w:rFonts w:ascii="Arial" w:hAnsi="Arial" w:cs="Arial"/>
          <w:noProof/>
          <w:color w:val="767171"/>
        </w:rPr>
        <w:drawing>
          <wp:anchor distT="0" distB="0" distL="114300" distR="114300" simplePos="0" relativeHeight="251666432" behindDoc="0" locked="0" layoutInCell="1" allowOverlap="1" wp14:anchorId="09B7C6FB" wp14:editId="6A594327">
            <wp:simplePos x="0" y="0"/>
            <wp:positionH relativeFrom="margin">
              <wp:posOffset>3456940</wp:posOffset>
            </wp:positionH>
            <wp:positionV relativeFrom="paragraph">
              <wp:posOffset>9525</wp:posOffset>
            </wp:positionV>
            <wp:extent cx="2355850" cy="1569720"/>
            <wp:effectExtent l="0" t="0" r="6350" b="0"/>
            <wp:wrapSquare wrapText="bothSides"/>
            <wp:docPr id="2" name="Obrázek 2" descr="C:\Users\janac\AppData\Local\Microsoft\Windows\INetCache\Content.Word\EcocheeseS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c\AppData\Local\Microsoft\Windows\INetCache\Content.Word\EcocheeseS_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877">
        <w:rPr>
          <w:rFonts w:ascii="Arial" w:hAnsi="Arial" w:cs="Arial"/>
          <w:color w:val="767171"/>
        </w:rPr>
        <w:t xml:space="preserve">Třídění baterií je přitom snadné. Stačí je pravidelně odkládat a čas od času odnést na jedno ze sběrných míst. S tříděním baterií vám pomůže sběrná krabička ECOCHEESE, kterou si můžete zdarma objednat na webové stránce </w:t>
      </w:r>
      <w:hyperlink r:id="rId9" w:history="1">
        <w:r w:rsidRPr="004F44E3">
          <w:rPr>
            <w:rStyle w:val="Hypertextovodkaz"/>
            <w:rFonts w:ascii="Arial" w:hAnsi="Arial" w:cs="Arial"/>
          </w:rPr>
          <w:t>www.ecocheese.cz</w:t>
        </w:r>
      </w:hyperlink>
      <w:r w:rsidRPr="00584E72">
        <w:rPr>
          <w:rFonts w:ascii="Arial" w:hAnsi="Arial" w:cs="Arial"/>
        </w:rPr>
        <w:t xml:space="preserve">. </w:t>
      </w:r>
    </w:p>
    <w:p w:rsidR="00584E72" w:rsidRDefault="00584E72" w:rsidP="00584E7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584E72" w:rsidRPr="00360877" w:rsidRDefault="00584E72" w:rsidP="00584E7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767171"/>
        </w:rPr>
      </w:pPr>
      <w:r w:rsidRPr="00360877">
        <w:rPr>
          <w:rFonts w:ascii="Arial" w:hAnsi="Arial" w:cs="Arial"/>
          <w:color w:val="767171"/>
        </w:rPr>
        <w:t>V rámci České republiky vám bude doručena přímo do schránky. Vybírat lze ze tří standardních barevných variant - modré, růžové a zelené. Navíc je v nabídce také limitovaná edice s vodním motivem. V českých domácnostech je těchto boxů již více než 150 tisíc a i díky nim počet zpětně odebraných baterií v ČR každoročně roste.</w:t>
      </w:r>
    </w:p>
    <w:p w:rsidR="00584E72" w:rsidRDefault="00584E72" w:rsidP="00584E7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584E72" w:rsidRDefault="00584E72" w:rsidP="00584E7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584E72" w:rsidRDefault="00584E72" w:rsidP="00584E7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584E72" w:rsidRPr="00C37331" w:rsidRDefault="00584E72" w:rsidP="00584E7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C37331">
        <w:rPr>
          <w:rFonts w:ascii="Candara" w:eastAsia="Times New Roman" w:hAnsi="Candara" w:cs="Sanskrit Text"/>
          <w:b/>
          <w:color w:val="92D050"/>
          <w:sz w:val="28"/>
          <w:szCs w:val="28"/>
          <w:lang w:eastAsia="cs-CZ"/>
        </w:rPr>
        <w:t>Sběrná místa jsou blíž, než si myslíte</w:t>
      </w:r>
    </w:p>
    <w:p w:rsidR="00584E72" w:rsidRPr="00360877" w:rsidRDefault="00584E72" w:rsidP="00584E72">
      <w:pPr>
        <w:pStyle w:val="Normlnweb"/>
        <w:spacing w:after="0" w:line="276" w:lineRule="auto"/>
        <w:jc w:val="both"/>
        <w:rPr>
          <w:rFonts w:ascii="Arial" w:hAnsi="Arial" w:cs="Arial"/>
          <w:color w:val="767171"/>
        </w:rPr>
      </w:pPr>
      <w:r w:rsidRPr="00360877">
        <w:rPr>
          <w:rFonts w:ascii="Arial" w:hAnsi="Arial" w:cs="Arial"/>
          <w:color w:val="767171"/>
        </w:rPr>
        <w:t xml:space="preserve">Použité baterie lze bezplatně odevzdat ve všech prodejnách, které v rámci svého sortimentu prodávají přenosné baterie, ve sběrných dvorech, na školách, úřadech a v některých firmách. Interaktivní mapa sběrných míst na </w:t>
      </w:r>
      <w:hyperlink r:id="rId10" w:history="1">
        <w:proofErr w:type="gramStart"/>
        <w:r w:rsidRPr="00C37331">
          <w:rPr>
            <w:rStyle w:val="Hypertextovodkaz"/>
            <w:rFonts w:ascii="Arial" w:hAnsi="Arial" w:cs="Arial"/>
          </w:rPr>
          <w:t>mapa</w:t>
        </w:r>
        <w:proofErr w:type="gramEnd"/>
        <w:r w:rsidRPr="00C37331">
          <w:rPr>
            <w:rStyle w:val="Hypertextovodkaz"/>
            <w:rFonts w:ascii="Arial" w:hAnsi="Arial" w:cs="Arial"/>
          </w:rPr>
          <w:t>.ecobat.cz</w:t>
        </w:r>
      </w:hyperlink>
      <w:r w:rsidRPr="00584E72">
        <w:rPr>
          <w:rFonts w:ascii="Arial" w:hAnsi="Arial" w:cs="Arial"/>
        </w:rPr>
        <w:t xml:space="preserve"> </w:t>
      </w:r>
      <w:r w:rsidRPr="00360877">
        <w:rPr>
          <w:rFonts w:ascii="Arial" w:hAnsi="Arial" w:cs="Arial"/>
          <w:color w:val="767171"/>
        </w:rPr>
        <w:t>vám pomůže nalézt nejbližší sběrný box, kam můžete odevzdat použi</w:t>
      </w:r>
      <w:r w:rsidR="00C37331">
        <w:rPr>
          <w:rFonts w:ascii="Arial" w:hAnsi="Arial" w:cs="Arial"/>
          <w:color w:val="767171"/>
        </w:rPr>
        <w:t>té baterie (tužkové, knoflíkové</w:t>
      </w:r>
      <w:r w:rsidRPr="00360877">
        <w:rPr>
          <w:rFonts w:ascii="Arial" w:hAnsi="Arial" w:cs="Arial"/>
          <w:color w:val="767171"/>
        </w:rPr>
        <w:t xml:space="preserve"> i akumulátory). Stačí zadat lokalitu, která vás zajímá, a zobrazí se vám všechna sběrná místa v okolí. </w:t>
      </w:r>
    </w:p>
    <w:p w:rsidR="00B91651" w:rsidRPr="00360877" w:rsidRDefault="00B91651" w:rsidP="00D72D7A">
      <w:pPr>
        <w:spacing w:after="0"/>
        <w:jc w:val="both"/>
        <w:rPr>
          <w:rFonts w:ascii="Arial" w:hAnsi="Arial" w:cs="Arial"/>
          <w:b/>
          <w:color w:val="767171"/>
        </w:rPr>
      </w:pPr>
    </w:p>
    <w:p w:rsidR="00E04A2A" w:rsidRPr="00360877" w:rsidRDefault="00117B20" w:rsidP="00D72D7A">
      <w:pPr>
        <w:spacing w:after="0"/>
        <w:jc w:val="both"/>
        <w:rPr>
          <w:rFonts w:ascii="Arial" w:hAnsi="Arial" w:cs="Arial"/>
          <w:b/>
          <w:color w:val="767171"/>
          <w:sz w:val="18"/>
          <w:szCs w:val="18"/>
        </w:rPr>
      </w:pPr>
      <w:r w:rsidRPr="00360877">
        <w:rPr>
          <w:rFonts w:ascii="Arial" w:hAnsi="Arial" w:cs="Arial"/>
          <w:i/>
          <w:color w:val="767171"/>
          <w:sz w:val="18"/>
          <w:szCs w:val="18"/>
        </w:rPr>
        <w:t xml:space="preserve">Obrázek Box ECOCHEESE si můžete stáhnout v sekci </w:t>
      </w:r>
      <w:hyperlink r:id="rId11" w:history="1">
        <w:r w:rsidRPr="00117B20">
          <w:rPr>
            <w:rStyle w:val="Hypertextovodkaz"/>
            <w:rFonts w:ascii="Arial" w:hAnsi="Arial" w:cs="Arial"/>
            <w:i/>
            <w:sz w:val="18"/>
            <w:szCs w:val="18"/>
          </w:rPr>
          <w:t>Obce/Zapojte občany</w:t>
        </w:r>
      </w:hyperlink>
      <w:r w:rsidRPr="00360877">
        <w:rPr>
          <w:rFonts w:ascii="Arial" w:hAnsi="Arial" w:cs="Arial"/>
          <w:i/>
          <w:color w:val="767171"/>
          <w:sz w:val="18"/>
          <w:szCs w:val="18"/>
        </w:rPr>
        <w:t xml:space="preserve">. </w:t>
      </w:r>
      <w:r w:rsidR="00B91651" w:rsidRPr="00360877">
        <w:rPr>
          <w:rFonts w:ascii="Arial" w:hAnsi="Arial" w:cs="Arial"/>
          <w:i/>
          <w:color w:val="767171"/>
          <w:sz w:val="18"/>
          <w:szCs w:val="18"/>
        </w:rPr>
        <w:t xml:space="preserve">Informace </w:t>
      </w:r>
      <w:r w:rsidR="003105BB" w:rsidRPr="00360877">
        <w:rPr>
          <w:rFonts w:ascii="Arial" w:hAnsi="Arial" w:cs="Arial"/>
          <w:i/>
          <w:color w:val="767171"/>
          <w:sz w:val="18"/>
          <w:szCs w:val="18"/>
        </w:rPr>
        <w:t xml:space="preserve">v textu a v </w:t>
      </w:r>
      <w:r w:rsidR="00B91651" w:rsidRPr="00360877">
        <w:rPr>
          <w:rFonts w:ascii="Arial" w:hAnsi="Arial" w:cs="Arial"/>
          <w:i/>
          <w:color w:val="767171"/>
          <w:sz w:val="18"/>
          <w:szCs w:val="18"/>
        </w:rPr>
        <w:t>zeleném rámečku si prosím upr</w:t>
      </w:r>
      <w:r w:rsidR="003105BB" w:rsidRPr="00360877">
        <w:rPr>
          <w:rFonts w:ascii="Arial" w:hAnsi="Arial" w:cs="Arial"/>
          <w:i/>
          <w:color w:val="767171"/>
          <w:sz w:val="18"/>
          <w:szCs w:val="18"/>
        </w:rPr>
        <w:t>avte podle situace ve vaší obci.</w:t>
      </w:r>
    </w:p>
    <w:p w:rsidR="00E04A2A" w:rsidRDefault="00117B20" w:rsidP="00D72D7A">
      <w:pPr>
        <w:spacing w:after="0"/>
        <w:jc w:val="both"/>
        <w:rPr>
          <w:rFonts w:ascii="Arial" w:hAnsi="Arial" w:cs="Arial"/>
          <w:b/>
          <w:color w:val="767171" w:themeColor="background2" w:themeShade="80"/>
        </w:rPr>
      </w:pPr>
      <w:r w:rsidRPr="00117B20">
        <w:rPr>
          <w:rFonts w:ascii="Arial" w:hAnsi="Arial" w:cs="Arial"/>
          <w:noProof/>
          <w:color w:val="767171" w:themeColor="background2" w:themeShade="8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15CD6" wp14:editId="3AF338A3">
                <wp:simplePos x="0" y="0"/>
                <wp:positionH relativeFrom="margin">
                  <wp:posOffset>-14605</wp:posOffset>
                </wp:positionH>
                <wp:positionV relativeFrom="paragraph">
                  <wp:posOffset>202565</wp:posOffset>
                </wp:positionV>
                <wp:extent cx="5398135" cy="1479550"/>
                <wp:effectExtent l="0" t="0" r="12065" b="25400"/>
                <wp:wrapSquare wrapText="bothSides"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135" cy="147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E04A2A" w:rsidRPr="00B91651" w:rsidRDefault="00E04A2A" w:rsidP="00E04A2A">
                            <w:pPr>
                              <w:spacing w:after="0"/>
                              <w:ind w:right="-1"/>
                              <w:rPr>
                                <w:rFonts w:ascii="Candara" w:hAnsi="Candara" w:cs="Arial"/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B91651">
                              <w:rPr>
                                <w:rFonts w:ascii="Candara" w:hAnsi="Candara" w:cs="Arial"/>
                                <w:b/>
                                <w:color w:val="92D050"/>
                                <w:sz w:val="24"/>
                                <w:szCs w:val="24"/>
                              </w:rPr>
                              <w:t>V našem městě/obci můžete použité baterie odevzdávat:</w:t>
                            </w:r>
                          </w:p>
                          <w:p w:rsidR="00E04A2A" w:rsidRPr="00360877" w:rsidRDefault="00117B20" w:rsidP="00E04A2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60877">
                              <w:rPr>
                                <w:rFonts w:ascii="Arial" w:hAnsi="Arial" w:cs="Arial"/>
                                <w:color w:val="767171"/>
                              </w:rPr>
                              <w:t>do červených venkovních</w:t>
                            </w:r>
                            <w:r w:rsidR="00E04A2A" w:rsidRPr="00360877">
                              <w:rPr>
                                <w:rFonts w:ascii="Arial" w:hAnsi="Arial" w:cs="Arial"/>
                                <w:color w:val="767171"/>
                              </w:rPr>
                              <w:t xml:space="preserve"> kontejnerů,</w:t>
                            </w:r>
                          </w:p>
                          <w:p w:rsidR="00E04A2A" w:rsidRPr="00360877" w:rsidRDefault="00E04A2A" w:rsidP="00E04A2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60877">
                              <w:rPr>
                                <w:rFonts w:ascii="Arial" w:hAnsi="Arial" w:cs="Arial"/>
                                <w:color w:val="767171"/>
                              </w:rPr>
                              <w:t>ve sběrném dvoře,</w:t>
                            </w:r>
                          </w:p>
                          <w:p w:rsidR="00E04A2A" w:rsidRPr="00360877" w:rsidRDefault="00E04A2A" w:rsidP="00E04A2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60877">
                              <w:rPr>
                                <w:rFonts w:ascii="Arial" w:hAnsi="Arial" w:cs="Arial"/>
                                <w:color w:val="767171"/>
                              </w:rPr>
                              <w:t>ve všech obchodech, kde se baterie prodávají,</w:t>
                            </w:r>
                          </w:p>
                          <w:p w:rsidR="00E04A2A" w:rsidRPr="00360877" w:rsidRDefault="00E04A2A" w:rsidP="00E04A2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60877">
                              <w:rPr>
                                <w:rFonts w:ascii="Arial" w:hAnsi="Arial" w:cs="Arial"/>
                                <w:color w:val="767171"/>
                              </w:rPr>
                              <w:t>ve školách, které jsou zapojeny do programu Recyklohraní aneb Ukliďme si svět,</w:t>
                            </w:r>
                          </w:p>
                          <w:p w:rsidR="00E04A2A" w:rsidRPr="00360877" w:rsidRDefault="00E04A2A" w:rsidP="00E04A2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60877">
                              <w:rPr>
                                <w:rFonts w:ascii="Arial" w:hAnsi="Arial" w:cs="Arial"/>
                                <w:color w:val="767171"/>
                              </w:rPr>
                              <w:t>na městském/obecním úřadě</w:t>
                            </w:r>
                            <w:r w:rsidR="00117B20" w:rsidRPr="00360877">
                              <w:rPr>
                                <w:rFonts w:ascii="Arial" w:hAnsi="Arial" w:cs="Arial"/>
                                <w:color w:val="767171"/>
                              </w:rPr>
                              <w:t>,</w:t>
                            </w:r>
                          </w:p>
                          <w:p w:rsidR="00E04A2A" w:rsidRPr="00360877" w:rsidRDefault="00E04A2A" w:rsidP="00E04A2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right="-1" w:hanging="284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60877">
                              <w:rPr>
                                <w:rFonts w:ascii="Arial" w:hAnsi="Arial" w:cs="Arial"/>
                                <w:color w:val="767171"/>
                              </w:rPr>
                              <w:t xml:space="preserve">v některých firmách a organizacích, které zřizují </w:t>
                            </w:r>
                            <w:r w:rsidR="00117B20" w:rsidRPr="00360877">
                              <w:rPr>
                                <w:rFonts w:ascii="Arial" w:hAnsi="Arial" w:cs="Arial"/>
                                <w:color w:val="767171"/>
                              </w:rPr>
                              <w:t>sběrná</w:t>
                            </w:r>
                            <w:r w:rsidRPr="00360877">
                              <w:rPr>
                                <w:rFonts w:ascii="Arial" w:hAnsi="Arial" w:cs="Arial"/>
                                <w:color w:val="767171"/>
                              </w:rPr>
                              <w:t xml:space="preserve"> místa na pracovištích.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left:0;text-align:left;margin-left:-1.15pt;margin-top:15.95pt;width:425.05pt;height:1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" filled="f" strokecolor="#92d050" strokeweight="1.5pt">
                <v:textbox>
                  <w:txbxContent>
                    <w:p w:rsidR="00E04A2A" w:rsidRPr="00B91651" w:rsidRDefault="00E04A2A" w:rsidP="00E04A2A">
                      <w:pPr>
                        <w:spacing w:after="0"/>
                        <w:ind w:right="-1"/>
                        <w:rPr>
                          <w:rFonts w:ascii="Candara" w:hAnsi="Candara" w:cs="Arial"/>
                          <w:b/>
                          <w:color w:val="92D050"/>
                          <w:sz w:val="24"/>
                          <w:szCs w:val="24"/>
                        </w:rPr>
                      </w:pPr>
                      <w:r w:rsidRPr="00B91651">
                        <w:rPr>
                          <w:rFonts w:ascii="Candara" w:hAnsi="Candara" w:cs="Arial"/>
                          <w:b/>
                          <w:color w:val="92D050"/>
                          <w:sz w:val="24"/>
                          <w:szCs w:val="24"/>
                        </w:rPr>
                        <w:t>V našem městě/obci můžete použité baterie odevzdávat:</w:t>
                      </w:r>
                    </w:p>
                    <w:p w:rsidR="00E04A2A" w:rsidRPr="00360877" w:rsidRDefault="00117B20" w:rsidP="00E04A2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360877">
                        <w:rPr>
                          <w:rFonts w:ascii="Arial" w:hAnsi="Arial" w:cs="Arial"/>
                          <w:color w:val="767171"/>
                        </w:rPr>
                        <w:t>do červených venkovních</w:t>
                      </w:r>
                      <w:r w:rsidR="00E04A2A" w:rsidRPr="00360877">
                        <w:rPr>
                          <w:rFonts w:ascii="Arial" w:hAnsi="Arial" w:cs="Arial"/>
                          <w:color w:val="767171"/>
                        </w:rPr>
                        <w:t xml:space="preserve"> kontejnerů,</w:t>
                      </w:r>
                    </w:p>
                    <w:p w:rsidR="00E04A2A" w:rsidRPr="00360877" w:rsidRDefault="00E04A2A" w:rsidP="00E04A2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360877">
                        <w:rPr>
                          <w:rFonts w:ascii="Arial" w:hAnsi="Arial" w:cs="Arial"/>
                          <w:color w:val="767171"/>
                        </w:rPr>
                        <w:t>ve sběrném dvoře,</w:t>
                      </w:r>
                    </w:p>
                    <w:p w:rsidR="00E04A2A" w:rsidRPr="00360877" w:rsidRDefault="00E04A2A" w:rsidP="00E04A2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360877">
                        <w:rPr>
                          <w:rFonts w:ascii="Arial" w:hAnsi="Arial" w:cs="Arial"/>
                          <w:color w:val="767171"/>
                        </w:rPr>
                        <w:t>ve všech obchodech, kde se baterie prodávají,</w:t>
                      </w:r>
                    </w:p>
                    <w:p w:rsidR="00E04A2A" w:rsidRPr="00360877" w:rsidRDefault="00E04A2A" w:rsidP="00E04A2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360877">
                        <w:rPr>
                          <w:rFonts w:ascii="Arial" w:hAnsi="Arial" w:cs="Arial"/>
                          <w:color w:val="767171"/>
                        </w:rPr>
                        <w:t>ve školách, které jsou zapojeny do programu Recyklohraní aneb Ukliďme si svět,</w:t>
                      </w:r>
                    </w:p>
                    <w:p w:rsidR="00E04A2A" w:rsidRPr="00360877" w:rsidRDefault="00E04A2A" w:rsidP="00E04A2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360877">
                        <w:rPr>
                          <w:rFonts w:ascii="Arial" w:hAnsi="Arial" w:cs="Arial"/>
                          <w:color w:val="767171"/>
                        </w:rPr>
                        <w:t>na městském/obecním úřadě</w:t>
                      </w:r>
                      <w:r w:rsidR="00117B20" w:rsidRPr="00360877">
                        <w:rPr>
                          <w:rFonts w:ascii="Arial" w:hAnsi="Arial" w:cs="Arial"/>
                          <w:color w:val="767171"/>
                        </w:rPr>
                        <w:t>,</w:t>
                      </w:r>
                    </w:p>
                    <w:p w:rsidR="00E04A2A" w:rsidRPr="00360877" w:rsidRDefault="00E04A2A" w:rsidP="00E04A2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/>
                        <w:ind w:left="284" w:right="-1" w:hanging="284"/>
                        <w:rPr>
                          <w:rFonts w:ascii="Arial" w:hAnsi="Arial" w:cs="Arial"/>
                          <w:color w:val="767171"/>
                        </w:rPr>
                      </w:pPr>
                      <w:r w:rsidRPr="00360877">
                        <w:rPr>
                          <w:rFonts w:ascii="Arial" w:hAnsi="Arial" w:cs="Arial"/>
                          <w:color w:val="767171"/>
                        </w:rPr>
                        <w:t xml:space="preserve">v některých firmách a organizacích, které zřizují </w:t>
                      </w:r>
                      <w:r w:rsidR="00117B20" w:rsidRPr="00360877">
                        <w:rPr>
                          <w:rFonts w:ascii="Arial" w:hAnsi="Arial" w:cs="Arial"/>
                          <w:color w:val="767171"/>
                        </w:rPr>
                        <w:t>sběrná</w:t>
                      </w:r>
                      <w:r w:rsidRPr="00360877">
                        <w:rPr>
                          <w:rFonts w:ascii="Arial" w:hAnsi="Arial" w:cs="Arial"/>
                          <w:color w:val="767171"/>
                        </w:rPr>
                        <w:t xml:space="preserve"> místa na pracovištích.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0877" w:rsidRDefault="00360877" w:rsidP="00360877">
      <w:pPr>
        <w:spacing w:after="0"/>
        <w:ind w:right="-1"/>
        <w:jc w:val="center"/>
        <w:rPr>
          <w:rFonts w:ascii="Candara" w:hAnsi="Candara" w:cs="Arial"/>
          <w:b/>
          <w:color w:val="92D050"/>
          <w:sz w:val="24"/>
          <w:szCs w:val="24"/>
        </w:rPr>
      </w:pPr>
    </w:p>
    <w:p w:rsidR="00E04A2A" w:rsidRPr="00E04A2A" w:rsidRDefault="00E04A2A" w:rsidP="00360877">
      <w:pPr>
        <w:spacing w:after="0"/>
        <w:ind w:right="-1"/>
        <w:jc w:val="center"/>
        <w:rPr>
          <w:rFonts w:ascii="Candara" w:hAnsi="Candara" w:cs="Arial"/>
          <w:b/>
          <w:color w:val="92D050"/>
          <w:sz w:val="24"/>
          <w:szCs w:val="24"/>
        </w:rPr>
      </w:pPr>
      <w:r w:rsidRPr="00E04A2A">
        <w:rPr>
          <w:rFonts w:ascii="Candara" w:hAnsi="Candara" w:cs="Arial"/>
          <w:b/>
          <w:color w:val="92D050"/>
          <w:sz w:val="24"/>
          <w:szCs w:val="24"/>
        </w:rPr>
        <w:t>Další informace o třídění a recyklaci baterií najdete na www.ecobat.cz.</w:t>
      </w:r>
    </w:p>
    <w:p w:rsidR="00E04A2A" w:rsidRDefault="00E04A2A" w:rsidP="00D72D7A">
      <w:pPr>
        <w:spacing w:after="0"/>
        <w:jc w:val="both"/>
        <w:rPr>
          <w:rFonts w:ascii="Arial" w:hAnsi="Arial" w:cs="Arial"/>
          <w:b/>
          <w:color w:val="767171" w:themeColor="background2" w:themeShade="80"/>
        </w:rPr>
      </w:pPr>
    </w:p>
    <w:p w:rsidR="00E04A2A" w:rsidRDefault="00E04A2A" w:rsidP="00D72D7A">
      <w:pPr>
        <w:spacing w:after="0"/>
        <w:jc w:val="both"/>
        <w:rPr>
          <w:rFonts w:ascii="Arial" w:hAnsi="Arial" w:cs="Arial"/>
          <w:b/>
          <w:color w:val="767171" w:themeColor="background2" w:themeShade="80"/>
        </w:rPr>
      </w:pPr>
    </w:p>
    <w:p w:rsidR="00E04A2A" w:rsidRDefault="00E04A2A" w:rsidP="00D72D7A">
      <w:pPr>
        <w:spacing w:after="0"/>
        <w:jc w:val="both"/>
        <w:rPr>
          <w:rFonts w:ascii="Arial" w:hAnsi="Arial" w:cs="Arial"/>
          <w:b/>
          <w:color w:val="767171" w:themeColor="background2" w:themeShade="80"/>
        </w:rPr>
      </w:pPr>
      <w:bookmarkStart w:id="0" w:name="_GoBack"/>
      <w:bookmarkEnd w:id="0"/>
    </w:p>
    <w:sectPr w:rsidR="00E04A2A" w:rsidSect="000A78C2">
      <w:headerReference w:type="default" r:id="rId12"/>
      <w:pgSz w:w="11906" w:h="16838"/>
      <w:pgMar w:top="2268" w:right="1701" w:bottom="1440" w:left="1701" w:header="709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98" w:rsidRDefault="00457698" w:rsidP="00AE51A7">
      <w:pPr>
        <w:spacing w:after="0" w:line="240" w:lineRule="auto"/>
      </w:pPr>
      <w:r>
        <w:separator/>
      </w:r>
    </w:p>
  </w:endnote>
  <w:endnote w:type="continuationSeparator" w:id="0">
    <w:p w:rsidR="00457698" w:rsidRDefault="00457698" w:rsidP="00AE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98" w:rsidRDefault="00457698" w:rsidP="00AE51A7">
      <w:pPr>
        <w:spacing w:after="0" w:line="240" w:lineRule="auto"/>
      </w:pPr>
      <w:r>
        <w:separator/>
      </w:r>
    </w:p>
  </w:footnote>
  <w:footnote w:type="continuationSeparator" w:id="0">
    <w:p w:rsidR="00457698" w:rsidRDefault="00457698" w:rsidP="00AE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C2" w:rsidRDefault="000A78C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94DC4C7" wp14:editId="4782E261">
          <wp:simplePos x="0" y="0"/>
          <wp:positionH relativeFrom="margin">
            <wp:align>right</wp:align>
          </wp:positionH>
          <wp:positionV relativeFrom="paragraph">
            <wp:posOffset>88265</wp:posOffset>
          </wp:positionV>
          <wp:extent cx="426504" cy="501650"/>
          <wp:effectExtent l="0" t="0" r="0" b="0"/>
          <wp:wrapNone/>
          <wp:docPr id="15" name="Obrázek 15" descr="C:\Users\janac\AppData\Local\Microsoft\Windows\INetCache\Content.Word\logo_Ecoba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ac\AppData\Local\Microsoft\Windows\INetCache\Content.Word\logo_Ecobat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504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3FB"/>
    <w:multiLevelType w:val="multilevel"/>
    <w:tmpl w:val="7D56D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CBC0452"/>
    <w:multiLevelType w:val="multilevel"/>
    <w:tmpl w:val="F5E605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8775083"/>
    <w:multiLevelType w:val="multilevel"/>
    <w:tmpl w:val="0818EA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9242CA8"/>
    <w:multiLevelType w:val="hybridMultilevel"/>
    <w:tmpl w:val="C952D57A"/>
    <w:lvl w:ilvl="0" w:tplc="BAC254E6">
      <w:start w:val="1"/>
      <w:numFmt w:val="bullet"/>
      <w:lvlText w:val="◦"/>
      <w:lvlJc w:val="left"/>
      <w:pPr>
        <w:ind w:left="360" w:hanging="360"/>
      </w:pPr>
      <w:rPr>
        <w:rFonts w:ascii="Arial" w:hAnsi="Arial" w:hint="default"/>
        <w:color w:val="92D05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71"/>
    <w:rsid w:val="00023380"/>
    <w:rsid w:val="000616AE"/>
    <w:rsid w:val="000A78C2"/>
    <w:rsid w:val="00105871"/>
    <w:rsid w:val="00117B20"/>
    <w:rsid w:val="00134846"/>
    <w:rsid w:val="00164ED5"/>
    <w:rsid w:val="00170B12"/>
    <w:rsid w:val="00191B3E"/>
    <w:rsid w:val="00287BFB"/>
    <w:rsid w:val="003105BB"/>
    <w:rsid w:val="00360877"/>
    <w:rsid w:val="003A6C3D"/>
    <w:rsid w:val="00457698"/>
    <w:rsid w:val="0048753A"/>
    <w:rsid w:val="004C599C"/>
    <w:rsid w:val="004D2024"/>
    <w:rsid w:val="00584E72"/>
    <w:rsid w:val="005B3D69"/>
    <w:rsid w:val="00603DD8"/>
    <w:rsid w:val="006330EF"/>
    <w:rsid w:val="006D5B88"/>
    <w:rsid w:val="0071345C"/>
    <w:rsid w:val="00791E19"/>
    <w:rsid w:val="007D58E5"/>
    <w:rsid w:val="008259DB"/>
    <w:rsid w:val="00904E36"/>
    <w:rsid w:val="009670B9"/>
    <w:rsid w:val="00A442D8"/>
    <w:rsid w:val="00AD6A73"/>
    <w:rsid w:val="00AE51A7"/>
    <w:rsid w:val="00AF6BF6"/>
    <w:rsid w:val="00B4427C"/>
    <w:rsid w:val="00B801AE"/>
    <w:rsid w:val="00B91651"/>
    <w:rsid w:val="00C37331"/>
    <w:rsid w:val="00C43B95"/>
    <w:rsid w:val="00D72D7A"/>
    <w:rsid w:val="00E04A2A"/>
    <w:rsid w:val="00EC5D09"/>
    <w:rsid w:val="00EF52B1"/>
    <w:rsid w:val="00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A7"/>
  </w:style>
  <w:style w:type="paragraph" w:styleId="Zpat">
    <w:name w:val="footer"/>
    <w:basedOn w:val="Normln"/>
    <w:link w:val="Zpat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A7"/>
  </w:style>
  <w:style w:type="character" w:styleId="Hypertextovodkaz">
    <w:name w:val="Hyperlink"/>
    <w:uiPriority w:val="99"/>
    <w:unhideWhenUsed/>
    <w:rsid w:val="00603DD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72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2D7A"/>
    <w:pPr>
      <w:spacing w:after="200"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2D7A"/>
    <w:rPr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D7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164ED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59DB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E04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5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5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1A7"/>
  </w:style>
  <w:style w:type="paragraph" w:styleId="Zpat">
    <w:name w:val="footer"/>
    <w:basedOn w:val="Normln"/>
    <w:link w:val="ZpatChar"/>
    <w:uiPriority w:val="99"/>
    <w:unhideWhenUsed/>
    <w:rsid w:val="00A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1A7"/>
  </w:style>
  <w:style w:type="character" w:styleId="Hypertextovodkaz">
    <w:name w:val="Hyperlink"/>
    <w:uiPriority w:val="99"/>
    <w:unhideWhenUsed/>
    <w:rsid w:val="00603DD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72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2D7A"/>
    <w:pPr>
      <w:spacing w:after="200"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2D7A"/>
    <w:rPr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D7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164ED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59DB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E0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obat.cz/index.php/zapojte-obcan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pa.ecobat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chees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Čechova</dc:creator>
  <cp:lastModifiedBy>eva.gallatova</cp:lastModifiedBy>
  <cp:revision>6</cp:revision>
  <dcterms:created xsi:type="dcterms:W3CDTF">2017-10-23T07:56:00Z</dcterms:created>
  <dcterms:modified xsi:type="dcterms:W3CDTF">2017-11-09T08:26:00Z</dcterms:modified>
</cp:coreProperties>
</file>