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07BE" w14:textId="7624B60F" w:rsidR="00412B37" w:rsidRPr="001D15D6" w:rsidRDefault="00412B37" w:rsidP="00B43EFC">
      <w:pPr>
        <w:spacing w:after="0" w:line="240" w:lineRule="auto"/>
        <w:rPr>
          <w:rFonts w:ascii="Arial" w:hAnsi="Arial" w:cs="Arial"/>
          <w:b/>
          <w:bCs/>
          <w:sz w:val="20"/>
          <w:szCs w:val="20"/>
        </w:rPr>
      </w:pPr>
      <w:r w:rsidRPr="001D15D6">
        <w:rPr>
          <w:rFonts w:ascii="Arial" w:hAnsi="Arial" w:cs="Arial"/>
          <w:b/>
          <w:bCs/>
          <w:sz w:val="20"/>
          <w:szCs w:val="20"/>
        </w:rPr>
        <w:t>Tisková zpráva</w:t>
      </w:r>
    </w:p>
    <w:p w14:paraId="59BC271B" w14:textId="0815AA0E" w:rsidR="00412B37" w:rsidRPr="001D15D6" w:rsidRDefault="00D81554" w:rsidP="00B43EFC">
      <w:pPr>
        <w:spacing w:after="0" w:line="240" w:lineRule="auto"/>
        <w:rPr>
          <w:rFonts w:ascii="Arial" w:hAnsi="Arial" w:cs="Arial"/>
          <w:b/>
          <w:bCs/>
          <w:sz w:val="20"/>
          <w:szCs w:val="20"/>
        </w:rPr>
      </w:pPr>
      <w:r w:rsidRPr="001D15D6">
        <w:rPr>
          <w:rFonts w:ascii="Arial" w:hAnsi="Arial" w:cs="Arial"/>
          <w:b/>
          <w:bCs/>
          <w:sz w:val="20"/>
          <w:szCs w:val="20"/>
        </w:rPr>
        <w:t>22</w:t>
      </w:r>
      <w:r w:rsidR="00B43EFC" w:rsidRPr="001D15D6">
        <w:rPr>
          <w:rFonts w:ascii="Arial" w:hAnsi="Arial" w:cs="Arial"/>
          <w:b/>
          <w:bCs/>
          <w:sz w:val="20"/>
          <w:szCs w:val="20"/>
        </w:rPr>
        <w:t>. srpna 2023</w:t>
      </w:r>
    </w:p>
    <w:p w14:paraId="31CE9A53" w14:textId="77777777" w:rsidR="00412B37" w:rsidRPr="001D15D6" w:rsidRDefault="00412B37" w:rsidP="00A615EA">
      <w:pPr>
        <w:jc w:val="center"/>
        <w:rPr>
          <w:rFonts w:ascii="Arial" w:hAnsi="Arial" w:cs="Arial"/>
          <w:b/>
          <w:bCs/>
        </w:rPr>
      </w:pPr>
    </w:p>
    <w:p w14:paraId="582A775A" w14:textId="4B9F4F18" w:rsidR="00A615EA" w:rsidRPr="001D15D6" w:rsidRDefault="0051777D" w:rsidP="00A615EA">
      <w:pPr>
        <w:shd w:val="clear" w:color="auto" w:fill="FFFFFF"/>
        <w:spacing w:after="0" w:line="240" w:lineRule="auto"/>
        <w:jc w:val="center"/>
        <w:rPr>
          <w:rFonts w:ascii="Arial" w:eastAsia="Times New Roman" w:hAnsi="Arial" w:cs="Arial"/>
          <w:b/>
          <w:bCs/>
          <w:kern w:val="0"/>
          <w:sz w:val="28"/>
          <w:szCs w:val="28"/>
          <w:lang w:eastAsia="cs-CZ"/>
          <w14:ligatures w14:val="none"/>
        </w:rPr>
      </w:pPr>
      <w:r w:rsidRPr="001D15D6">
        <w:rPr>
          <w:rFonts w:ascii="Arial" w:eastAsia="Times New Roman" w:hAnsi="Arial" w:cs="Arial"/>
          <w:b/>
          <w:bCs/>
          <w:kern w:val="0"/>
          <w:sz w:val="28"/>
          <w:szCs w:val="28"/>
          <w:lang w:eastAsia="cs-CZ"/>
          <w14:ligatures w14:val="none"/>
        </w:rPr>
        <w:t>Karlovarské sběrné dvory</w:t>
      </w:r>
      <w:r w:rsidR="00801B4C" w:rsidRPr="001D15D6">
        <w:rPr>
          <w:rFonts w:ascii="Arial" w:eastAsia="Times New Roman" w:hAnsi="Arial" w:cs="Arial"/>
          <w:b/>
          <w:bCs/>
          <w:kern w:val="0"/>
          <w:sz w:val="28"/>
          <w:szCs w:val="28"/>
          <w:lang w:eastAsia="cs-CZ"/>
          <w14:ligatures w14:val="none"/>
        </w:rPr>
        <w:t xml:space="preserve"> </w:t>
      </w:r>
      <w:r w:rsidR="001D15D6" w:rsidRPr="001D15D6">
        <w:rPr>
          <w:rFonts w:ascii="Arial" w:eastAsia="Times New Roman" w:hAnsi="Arial" w:cs="Arial"/>
          <w:b/>
          <w:bCs/>
          <w:kern w:val="0"/>
          <w:sz w:val="28"/>
          <w:szCs w:val="28"/>
          <w:lang w:eastAsia="cs-CZ"/>
          <w14:ligatures w14:val="none"/>
        </w:rPr>
        <w:t>zdokonalují</w:t>
      </w:r>
      <w:r w:rsidR="00801B4C" w:rsidRPr="001D15D6">
        <w:rPr>
          <w:rFonts w:ascii="Arial" w:eastAsia="Times New Roman" w:hAnsi="Arial" w:cs="Arial"/>
          <w:b/>
          <w:bCs/>
          <w:kern w:val="0"/>
          <w:sz w:val="28"/>
          <w:szCs w:val="28"/>
          <w:lang w:eastAsia="cs-CZ"/>
          <w14:ligatures w14:val="none"/>
        </w:rPr>
        <w:t xml:space="preserve"> požární bezpečnost </w:t>
      </w:r>
    </w:p>
    <w:p w14:paraId="2A44B74E" w14:textId="77777777" w:rsidR="00713F9B" w:rsidRPr="001D15D6" w:rsidRDefault="00713F9B" w:rsidP="00A615EA">
      <w:pPr>
        <w:shd w:val="clear" w:color="auto" w:fill="FFFFFF"/>
        <w:spacing w:after="0" w:line="240" w:lineRule="auto"/>
        <w:jc w:val="center"/>
        <w:rPr>
          <w:rFonts w:ascii="Arial" w:eastAsia="Times New Roman" w:hAnsi="Arial" w:cs="Arial"/>
          <w:b/>
          <w:bCs/>
          <w:kern w:val="0"/>
          <w:sz w:val="28"/>
          <w:szCs w:val="28"/>
          <w:lang w:eastAsia="cs-CZ"/>
          <w14:ligatures w14:val="none"/>
        </w:rPr>
      </w:pPr>
    </w:p>
    <w:p w14:paraId="5247BF7A" w14:textId="3745B3F6" w:rsidR="0002446E" w:rsidRPr="001D15D6" w:rsidRDefault="00891F06" w:rsidP="0002446E">
      <w:pPr>
        <w:shd w:val="clear" w:color="auto" w:fill="FFFFFF"/>
        <w:spacing w:after="0" w:line="240" w:lineRule="auto"/>
        <w:jc w:val="both"/>
        <w:rPr>
          <w:rFonts w:ascii="Arial" w:eastAsia="Times New Roman" w:hAnsi="Arial" w:cs="Arial"/>
          <w:b/>
          <w:bCs/>
          <w:kern w:val="0"/>
          <w:lang w:eastAsia="cs-CZ"/>
          <w14:ligatures w14:val="none"/>
        </w:rPr>
      </w:pPr>
      <w:r w:rsidRPr="001D15D6">
        <w:rPr>
          <w:rFonts w:ascii="Arial" w:eastAsia="Times New Roman" w:hAnsi="Arial" w:cs="Arial"/>
          <w:b/>
          <w:bCs/>
          <w:kern w:val="0"/>
          <w:lang w:eastAsia="cs-CZ"/>
          <w14:ligatures w14:val="none"/>
        </w:rPr>
        <w:t xml:space="preserve">Karlovarský kraj finančně podpořil výrobu a distribuci </w:t>
      </w:r>
      <w:r w:rsidR="009D5A47" w:rsidRPr="001D15D6">
        <w:rPr>
          <w:rFonts w:ascii="Arial" w:eastAsia="Times New Roman" w:hAnsi="Arial" w:cs="Arial"/>
          <w:b/>
          <w:bCs/>
          <w:kern w:val="0"/>
          <w:lang w:eastAsia="cs-CZ"/>
          <w14:ligatures w14:val="none"/>
        </w:rPr>
        <w:t>sběrných nádob na lithiové baterie</w:t>
      </w:r>
      <w:r w:rsidR="0002446E" w:rsidRPr="001D15D6">
        <w:rPr>
          <w:rFonts w:ascii="Arial" w:eastAsia="Times New Roman" w:hAnsi="Arial" w:cs="Arial"/>
          <w:b/>
          <w:bCs/>
          <w:kern w:val="0"/>
          <w:lang w:eastAsia="cs-CZ"/>
          <w14:ligatures w14:val="none"/>
        </w:rPr>
        <w:t xml:space="preserve">. Důvodem je nutnost zajištění bezpečného sběru, přepravy a skladování vybitých </w:t>
      </w:r>
      <w:r w:rsidR="00C643B1" w:rsidRPr="001D15D6">
        <w:rPr>
          <w:rFonts w:ascii="Arial" w:eastAsia="Times New Roman" w:hAnsi="Arial" w:cs="Arial"/>
          <w:b/>
          <w:bCs/>
          <w:kern w:val="0"/>
          <w:lang w:eastAsia="cs-CZ"/>
          <w14:ligatures w14:val="none"/>
        </w:rPr>
        <w:t xml:space="preserve">lithiových </w:t>
      </w:r>
      <w:r w:rsidR="0002446E" w:rsidRPr="001D15D6">
        <w:rPr>
          <w:rFonts w:ascii="Arial" w:eastAsia="Times New Roman" w:hAnsi="Arial" w:cs="Arial"/>
          <w:b/>
          <w:bCs/>
          <w:kern w:val="0"/>
          <w:lang w:eastAsia="cs-CZ"/>
          <w14:ligatures w14:val="none"/>
        </w:rPr>
        <w:t xml:space="preserve">baterií, které se při špatném skladování mohou vznítit.  Nové nádoby mají vyšší požární odolnost, jsou certifikovány pro přepravu a skladování nebezpečných látek a jsou opatřeny bezpečnostním ventilem s ochranným filtrem. </w:t>
      </w:r>
      <w:r w:rsidR="00867EA6" w:rsidRPr="001D15D6">
        <w:rPr>
          <w:rFonts w:ascii="Arial" w:eastAsia="Times New Roman" w:hAnsi="Arial" w:cs="Arial"/>
          <w:b/>
          <w:bCs/>
          <w:kern w:val="0"/>
          <w:lang w:eastAsia="cs-CZ"/>
          <w14:ligatures w14:val="none"/>
        </w:rPr>
        <w:t xml:space="preserve">V Karlovarském kraji bude těmito nádoby vybaveno celkem </w:t>
      </w:r>
      <w:r w:rsidR="00C643B1" w:rsidRPr="001D15D6">
        <w:rPr>
          <w:rFonts w:ascii="Arial" w:eastAsia="Times New Roman" w:hAnsi="Arial" w:cs="Arial"/>
          <w:b/>
          <w:bCs/>
          <w:kern w:val="0"/>
          <w:lang w:eastAsia="cs-CZ"/>
          <w14:ligatures w14:val="none"/>
        </w:rPr>
        <w:t>2</w:t>
      </w:r>
      <w:r w:rsidR="00D81554" w:rsidRPr="001D15D6">
        <w:rPr>
          <w:rFonts w:ascii="Arial" w:eastAsia="Times New Roman" w:hAnsi="Arial" w:cs="Arial"/>
          <w:b/>
          <w:bCs/>
          <w:kern w:val="0"/>
          <w:lang w:eastAsia="cs-CZ"/>
          <w14:ligatures w14:val="none"/>
        </w:rPr>
        <w:t>7</w:t>
      </w:r>
      <w:r w:rsidR="00867EA6" w:rsidRPr="001D15D6">
        <w:rPr>
          <w:rFonts w:ascii="Arial" w:eastAsia="Times New Roman" w:hAnsi="Arial" w:cs="Arial"/>
          <w:b/>
          <w:bCs/>
          <w:kern w:val="0"/>
          <w:lang w:eastAsia="cs-CZ"/>
          <w14:ligatures w14:val="none"/>
        </w:rPr>
        <w:t xml:space="preserve"> </w:t>
      </w:r>
      <w:r w:rsidR="00C947A6" w:rsidRPr="001D15D6">
        <w:rPr>
          <w:rFonts w:ascii="Arial" w:eastAsia="Times New Roman" w:hAnsi="Arial" w:cs="Arial"/>
          <w:b/>
          <w:bCs/>
          <w:kern w:val="0"/>
          <w:lang w:eastAsia="cs-CZ"/>
          <w14:ligatures w14:val="none"/>
        </w:rPr>
        <w:t xml:space="preserve">sběrných dvorů. </w:t>
      </w:r>
    </w:p>
    <w:p w14:paraId="7275E783" w14:textId="25898C6E" w:rsidR="0002446E" w:rsidRPr="001D15D6" w:rsidRDefault="0002446E" w:rsidP="00713F9B">
      <w:pPr>
        <w:shd w:val="clear" w:color="auto" w:fill="FFFFFF"/>
        <w:spacing w:after="0" w:line="240" w:lineRule="auto"/>
        <w:jc w:val="both"/>
        <w:rPr>
          <w:rFonts w:ascii="Arial" w:eastAsia="Times New Roman" w:hAnsi="Arial" w:cs="Arial"/>
          <w:b/>
          <w:bCs/>
          <w:kern w:val="0"/>
          <w:lang w:eastAsia="cs-CZ"/>
          <w14:ligatures w14:val="none"/>
        </w:rPr>
      </w:pPr>
    </w:p>
    <w:p w14:paraId="2BEDB699" w14:textId="7604266F" w:rsidR="00952D2D" w:rsidRPr="001D15D6" w:rsidRDefault="000D1FFB" w:rsidP="009C0AE3">
      <w:pPr>
        <w:shd w:val="clear" w:color="auto" w:fill="FFFFFF"/>
        <w:spacing w:after="0" w:line="240" w:lineRule="auto"/>
        <w:jc w:val="both"/>
        <w:rPr>
          <w:rFonts w:ascii="Arial" w:eastAsia="Times New Roman" w:hAnsi="Arial" w:cs="Arial"/>
          <w:kern w:val="0"/>
          <w:lang w:eastAsia="cs-CZ"/>
          <w14:ligatures w14:val="none"/>
        </w:rPr>
      </w:pPr>
      <w:r w:rsidRPr="001D15D6">
        <w:rPr>
          <w:rFonts w:ascii="Arial" w:eastAsia="Times New Roman" w:hAnsi="Arial" w:cs="Arial"/>
          <w:kern w:val="0"/>
          <w:lang w:eastAsia="cs-CZ"/>
          <w14:ligatures w14:val="none"/>
        </w:rPr>
        <w:t>V polovině srpna (</w:t>
      </w:r>
      <w:r w:rsidR="00AA43D7" w:rsidRPr="001D15D6">
        <w:rPr>
          <w:rFonts w:ascii="Arial" w:eastAsia="Times New Roman" w:hAnsi="Arial" w:cs="Arial"/>
          <w:kern w:val="0"/>
          <w:lang w:eastAsia="cs-CZ"/>
          <w14:ligatures w14:val="none"/>
        </w:rPr>
        <w:t>17.8.2023</w:t>
      </w:r>
      <w:r w:rsidRPr="001D15D6">
        <w:rPr>
          <w:rFonts w:ascii="Arial" w:eastAsia="Times New Roman" w:hAnsi="Arial" w:cs="Arial"/>
          <w:kern w:val="0"/>
          <w:lang w:eastAsia="cs-CZ"/>
          <w14:ligatures w14:val="none"/>
        </w:rPr>
        <w:t>)</w:t>
      </w:r>
      <w:r w:rsidR="00AA43D7" w:rsidRPr="001D15D6">
        <w:rPr>
          <w:rFonts w:ascii="Arial" w:eastAsia="Times New Roman" w:hAnsi="Arial" w:cs="Arial"/>
          <w:kern w:val="0"/>
          <w:lang w:eastAsia="cs-CZ"/>
          <w14:ligatures w14:val="none"/>
        </w:rPr>
        <w:t xml:space="preserve">, </w:t>
      </w:r>
      <w:r w:rsidRPr="001D15D6">
        <w:rPr>
          <w:rFonts w:ascii="Arial" w:eastAsia="Times New Roman" w:hAnsi="Arial" w:cs="Arial"/>
          <w:kern w:val="0"/>
          <w:lang w:eastAsia="cs-CZ"/>
          <w14:ligatures w14:val="none"/>
        </w:rPr>
        <w:t>začalo</w:t>
      </w:r>
      <w:r w:rsidR="00AA43D7" w:rsidRPr="001D15D6">
        <w:rPr>
          <w:rFonts w:ascii="Arial" w:eastAsia="Times New Roman" w:hAnsi="Arial" w:cs="Arial"/>
          <w:kern w:val="0"/>
          <w:lang w:eastAsia="cs-CZ"/>
          <w14:ligatures w14:val="none"/>
        </w:rPr>
        <w:t xml:space="preserve"> ve všech zemích EU platit nové Nařízení o bateriích, které bude znamenat malou revoluci pro jejich výrobu, použití, sběr i recyklaci. Mimo jiné se bude muset výrazně zvýšit množství sebraných a recyklovaných baterií. Podíl dobíjecích lithiových baterií dramaticky narůstá a pro splnění vyt</w:t>
      </w:r>
      <w:r w:rsidRPr="001D15D6">
        <w:rPr>
          <w:rFonts w:ascii="Arial" w:eastAsia="Times New Roman" w:hAnsi="Arial" w:cs="Arial"/>
          <w:kern w:val="0"/>
          <w:lang w:eastAsia="cs-CZ"/>
          <w14:ligatures w14:val="none"/>
        </w:rPr>
        <w:t>y</w:t>
      </w:r>
      <w:r w:rsidR="00AA43D7" w:rsidRPr="001D15D6">
        <w:rPr>
          <w:rFonts w:ascii="Arial" w:eastAsia="Times New Roman" w:hAnsi="Arial" w:cs="Arial"/>
          <w:kern w:val="0"/>
          <w:lang w:eastAsia="cs-CZ"/>
          <w14:ligatures w14:val="none"/>
        </w:rPr>
        <w:t xml:space="preserve">čených cílů </w:t>
      </w:r>
      <w:r w:rsidRPr="001D15D6">
        <w:rPr>
          <w:rFonts w:ascii="Arial" w:eastAsia="Times New Roman" w:hAnsi="Arial" w:cs="Arial"/>
          <w:kern w:val="0"/>
          <w:lang w:eastAsia="cs-CZ"/>
          <w14:ligatures w14:val="none"/>
        </w:rPr>
        <w:t xml:space="preserve">se nesmíme vyhýbat ani sběru tohoto typu baterií. </w:t>
      </w:r>
      <w:r w:rsidR="00AA43D7" w:rsidRPr="001D15D6">
        <w:rPr>
          <w:rFonts w:ascii="Arial" w:eastAsia="Times New Roman" w:hAnsi="Arial" w:cs="Arial"/>
          <w:kern w:val="0"/>
          <w:lang w:eastAsia="cs-CZ"/>
          <w14:ligatures w14:val="none"/>
        </w:rPr>
        <w:t>Nesprávné nakládání s nimi však přináší zvýšené požární riziko.</w:t>
      </w:r>
      <w:r w:rsidR="00E05609" w:rsidRPr="001D15D6">
        <w:rPr>
          <w:rFonts w:ascii="Arial" w:eastAsia="Times New Roman" w:hAnsi="Arial" w:cs="Arial"/>
          <w:kern w:val="0"/>
          <w:lang w:eastAsia="cs-CZ"/>
          <w14:ligatures w14:val="none"/>
        </w:rPr>
        <w:t xml:space="preserve"> </w:t>
      </w:r>
      <w:r w:rsidR="00713F9B" w:rsidRPr="001D15D6">
        <w:rPr>
          <w:rFonts w:ascii="Arial" w:eastAsia="Times New Roman" w:hAnsi="Arial" w:cs="Arial"/>
          <w:kern w:val="0"/>
          <w:lang w:eastAsia="cs-CZ"/>
          <w14:ligatures w14:val="none"/>
        </w:rPr>
        <w:t>Společnost Ecobat</w:t>
      </w:r>
      <w:r w:rsidR="00C947A6" w:rsidRPr="001D15D6">
        <w:rPr>
          <w:rFonts w:ascii="Arial" w:eastAsia="Times New Roman" w:hAnsi="Arial" w:cs="Arial"/>
          <w:kern w:val="0"/>
          <w:lang w:eastAsia="cs-CZ"/>
          <w14:ligatures w14:val="none"/>
        </w:rPr>
        <w:t xml:space="preserve"> se transportu a skladování lithiových baterií věnuje dlouhodobě. </w:t>
      </w:r>
      <w:r w:rsidR="00713F9B" w:rsidRPr="001D15D6">
        <w:rPr>
          <w:rFonts w:ascii="Arial" w:eastAsia="Times New Roman" w:hAnsi="Arial" w:cs="Arial"/>
          <w:kern w:val="0"/>
          <w:lang w:eastAsia="cs-CZ"/>
          <w14:ligatures w14:val="none"/>
        </w:rPr>
        <w:t>Aktuálně ve spolupráci s STS Kamenice vyvinul</w:t>
      </w:r>
      <w:r w:rsidR="00C947A6" w:rsidRPr="001D15D6">
        <w:rPr>
          <w:rFonts w:ascii="Arial" w:eastAsia="Times New Roman" w:hAnsi="Arial" w:cs="Arial"/>
          <w:kern w:val="0"/>
          <w:lang w:eastAsia="cs-CZ"/>
          <w14:ligatures w14:val="none"/>
        </w:rPr>
        <w:t>i</w:t>
      </w:r>
      <w:r w:rsidR="00713F9B" w:rsidRPr="001D15D6">
        <w:rPr>
          <w:rFonts w:ascii="Arial" w:eastAsia="Times New Roman" w:hAnsi="Arial" w:cs="Arial"/>
          <w:kern w:val="0"/>
          <w:lang w:eastAsia="cs-CZ"/>
          <w14:ligatures w14:val="none"/>
        </w:rPr>
        <w:t xml:space="preserve"> nové typy nádob</w:t>
      </w:r>
      <w:r w:rsidR="00C947A6" w:rsidRPr="001D15D6">
        <w:rPr>
          <w:rFonts w:ascii="Arial" w:eastAsia="Times New Roman" w:hAnsi="Arial" w:cs="Arial"/>
          <w:kern w:val="0"/>
          <w:lang w:eastAsia="cs-CZ"/>
          <w14:ligatures w14:val="none"/>
        </w:rPr>
        <w:t xml:space="preserve">, které </w:t>
      </w:r>
      <w:r w:rsidR="00AB2BFF" w:rsidRPr="001D15D6">
        <w:rPr>
          <w:rFonts w:ascii="Arial" w:eastAsia="Times New Roman" w:hAnsi="Arial" w:cs="Arial"/>
          <w:kern w:val="0"/>
          <w:lang w:eastAsia="cs-CZ"/>
          <w14:ligatures w14:val="none"/>
        </w:rPr>
        <w:t>zajišťují maximální bezpečnost</w:t>
      </w:r>
      <w:r w:rsidR="00C643B1" w:rsidRPr="001D15D6">
        <w:rPr>
          <w:rFonts w:ascii="Arial" w:eastAsia="Times New Roman" w:hAnsi="Arial" w:cs="Arial"/>
          <w:kern w:val="0"/>
          <w:lang w:eastAsia="cs-CZ"/>
          <w14:ligatures w14:val="none"/>
        </w:rPr>
        <w:t xml:space="preserve">. </w:t>
      </w:r>
      <w:r w:rsidR="00654403" w:rsidRPr="001D15D6">
        <w:rPr>
          <w:rFonts w:ascii="Arial" w:eastAsia="Times New Roman" w:hAnsi="Arial" w:cs="Arial"/>
          <w:kern w:val="0"/>
          <w:lang w:eastAsia="cs-CZ"/>
          <w14:ligatures w14:val="none"/>
        </w:rPr>
        <w:t>T</w:t>
      </w:r>
      <w:r w:rsidR="009C0AE3" w:rsidRPr="001D15D6">
        <w:rPr>
          <w:rFonts w:ascii="Arial" w:eastAsia="Times New Roman" w:hAnsi="Arial" w:cs="Arial"/>
          <w:kern w:val="0"/>
          <w:lang w:eastAsia="cs-CZ"/>
          <w14:ligatures w14:val="none"/>
        </w:rPr>
        <w:t>ěmito nádoby budou postupně vybavovány sběrné dvory po celé republice. Jako první se do projektu zapojil Karlovarský</w:t>
      </w:r>
      <w:r w:rsidR="00D81554" w:rsidRPr="001D15D6">
        <w:rPr>
          <w:rFonts w:ascii="Arial" w:eastAsia="Times New Roman" w:hAnsi="Arial" w:cs="Arial"/>
          <w:kern w:val="0"/>
          <w:lang w:eastAsia="cs-CZ"/>
          <w14:ligatures w14:val="none"/>
        </w:rPr>
        <w:t xml:space="preserve"> kraj</w:t>
      </w:r>
      <w:r w:rsidR="009C0AE3" w:rsidRPr="001D15D6">
        <w:rPr>
          <w:rFonts w:ascii="Arial" w:eastAsia="Times New Roman" w:hAnsi="Arial" w:cs="Arial"/>
          <w:kern w:val="0"/>
          <w:lang w:eastAsia="cs-CZ"/>
          <w14:ligatures w14:val="none"/>
        </w:rPr>
        <w:t xml:space="preserve">. </w:t>
      </w:r>
    </w:p>
    <w:p w14:paraId="1412C87B" w14:textId="77777777" w:rsidR="009C0AE3" w:rsidRPr="001D15D6" w:rsidRDefault="009C0AE3" w:rsidP="009C0AE3">
      <w:pPr>
        <w:shd w:val="clear" w:color="auto" w:fill="FFFFFF"/>
        <w:spacing w:after="0" w:line="240" w:lineRule="auto"/>
        <w:jc w:val="both"/>
        <w:rPr>
          <w:rFonts w:ascii="Arial" w:eastAsia="Times New Roman" w:hAnsi="Arial" w:cs="Arial"/>
          <w:kern w:val="0"/>
          <w:lang w:eastAsia="cs-CZ"/>
          <w14:ligatures w14:val="none"/>
        </w:rPr>
      </w:pPr>
    </w:p>
    <w:p w14:paraId="3D478BEE" w14:textId="4CA0666E" w:rsidR="00952D2D" w:rsidRPr="001D15D6" w:rsidRDefault="00952D2D" w:rsidP="00527184">
      <w:pPr>
        <w:shd w:val="clear" w:color="auto" w:fill="FFFFFF"/>
        <w:spacing w:after="0" w:line="240" w:lineRule="auto"/>
        <w:jc w:val="both"/>
        <w:rPr>
          <w:rFonts w:ascii="Arial" w:eastAsia="Times New Roman" w:hAnsi="Arial" w:cs="Arial"/>
          <w:i/>
          <w:iCs/>
          <w:kern w:val="0"/>
          <w:lang w:eastAsia="cs-CZ"/>
          <w14:ligatures w14:val="none"/>
        </w:rPr>
      </w:pPr>
      <w:r w:rsidRPr="001D15D6">
        <w:rPr>
          <w:rFonts w:ascii="Arial" w:eastAsia="Times New Roman" w:hAnsi="Arial" w:cs="Arial"/>
          <w:i/>
          <w:iCs/>
          <w:kern w:val="0"/>
          <w:lang w:eastAsia="cs-CZ"/>
          <w14:ligatures w14:val="none"/>
        </w:rPr>
        <w:t xml:space="preserve">„Cílem letošního projektu je vybavit </w:t>
      </w:r>
      <w:r w:rsidR="00491254" w:rsidRPr="001D15D6">
        <w:rPr>
          <w:rFonts w:ascii="Arial" w:eastAsia="Times New Roman" w:hAnsi="Arial" w:cs="Arial"/>
          <w:i/>
          <w:iCs/>
          <w:kern w:val="0"/>
          <w:lang w:eastAsia="cs-CZ"/>
          <w14:ligatures w14:val="none"/>
        </w:rPr>
        <w:t>27</w:t>
      </w:r>
      <w:r w:rsidRPr="001D15D6">
        <w:rPr>
          <w:rFonts w:ascii="Arial" w:eastAsia="Times New Roman" w:hAnsi="Arial" w:cs="Arial"/>
          <w:i/>
          <w:iCs/>
          <w:kern w:val="0"/>
          <w:lang w:eastAsia="cs-CZ"/>
          <w14:ligatures w14:val="none"/>
        </w:rPr>
        <w:t xml:space="preserve"> sběrných dvorů na území </w:t>
      </w:r>
      <w:r w:rsidR="001D15D6" w:rsidRPr="001D15D6">
        <w:rPr>
          <w:rFonts w:ascii="Arial" w:eastAsia="Times New Roman" w:hAnsi="Arial" w:cs="Arial"/>
          <w:i/>
          <w:iCs/>
          <w:kern w:val="0"/>
          <w:lang w:eastAsia="cs-CZ"/>
          <w14:ligatures w14:val="none"/>
        </w:rPr>
        <w:t>K</w:t>
      </w:r>
      <w:r w:rsidR="00AF672B" w:rsidRPr="001D15D6">
        <w:rPr>
          <w:rFonts w:ascii="Arial" w:eastAsia="Times New Roman" w:hAnsi="Arial" w:cs="Arial"/>
          <w:i/>
          <w:iCs/>
          <w:kern w:val="0"/>
          <w:lang w:eastAsia="cs-CZ"/>
          <w14:ligatures w14:val="none"/>
        </w:rPr>
        <w:t xml:space="preserve">arlovarského kraje </w:t>
      </w:r>
      <w:r w:rsidRPr="001D15D6">
        <w:rPr>
          <w:rFonts w:ascii="Arial" w:eastAsia="Times New Roman" w:hAnsi="Arial" w:cs="Arial"/>
          <w:i/>
          <w:iCs/>
          <w:kern w:val="0"/>
          <w:lang w:eastAsia="cs-CZ"/>
          <w14:ligatures w14:val="none"/>
        </w:rPr>
        <w:t xml:space="preserve">novým typem sběrných nádob a proškolit pracovníky sběrných dvorů </w:t>
      </w:r>
      <w:r w:rsidR="000D1FFB" w:rsidRPr="001D15D6">
        <w:rPr>
          <w:rFonts w:ascii="Arial" w:eastAsia="Times New Roman" w:hAnsi="Arial" w:cs="Arial"/>
          <w:i/>
          <w:iCs/>
          <w:kern w:val="0"/>
          <w:lang w:eastAsia="cs-CZ"/>
          <w14:ligatures w14:val="none"/>
        </w:rPr>
        <w:t>v bezpečném</w:t>
      </w:r>
      <w:r w:rsidR="00491254" w:rsidRPr="001D15D6">
        <w:rPr>
          <w:rFonts w:ascii="Arial" w:eastAsia="Times New Roman" w:hAnsi="Arial" w:cs="Arial"/>
          <w:i/>
          <w:iCs/>
          <w:kern w:val="0"/>
          <w:lang w:eastAsia="cs-CZ"/>
          <w14:ligatures w14:val="none"/>
        </w:rPr>
        <w:t xml:space="preserve"> </w:t>
      </w:r>
      <w:r w:rsidRPr="001D15D6">
        <w:rPr>
          <w:rFonts w:ascii="Arial" w:eastAsia="Times New Roman" w:hAnsi="Arial" w:cs="Arial"/>
          <w:i/>
          <w:iCs/>
          <w:kern w:val="0"/>
          <w:lang w:eastAsia="cs-CZ"/>
          <w14:ligatures w14:val="none"/>
        </w:rPr>
        <w:t>nakládání s odpadními bateriemi</w:t>
      </w:r>
      <w:r w:rsidR="001D15D6" w:rsidRPr="001D15D6">
        <w:rPr>
          <w:rFonts w:ascii="Arial" w:eastAsia="Times New Roman" w:hAnsi="Arial" w:cs="Arial"/>
          <w:i/>
          <w:iCs/>
          <w:kern w:val="0"/>
          <w:lang w:eastAsia="cs-CZ"/>
          <w14:ligatures w14:val="none"/>
        </w:rPr>
        <w:t xml:space="preserve">, </w:t>
      </w:r>
      <w:r w:rsidRPr="001D15D6">
        <w:rPr>
          <w:rFonts w:ascii="Arial" w:eastAsia="Times New Roman" w:hAnsi="Arial" w:cs="Arial"/>
          <w:i/>
          <w:iCs/>
          <w:kern w:val="0"/>
          <w:lang w:eastAsia="cs-CZ"/>
          <w14:ligatures w14:val="none"/>
        </w:rPr>
        <w:t>s důrazem na baterie</w:t>
      </w:r>
      <w:r w:rsidR="001D15D6" w:rsidRPr="001D15D6">
        <w:rPr>
          <w:rFonts w:ascii="Arial" w:eastAsia="Times New Roman" w:hAnsi="Arial" w:cs="Arial"/>
          <w:i/>
          <w:iCs/>
          <w:kern w:val="0"/>
          <w:lang w:eastAsia="cs-CZ"/>
          <w14:ligatures w14:val="none"/>
        </w:rPr>
        <w:t xml:space="preserve"> lithiové</w:t>
      </w:r>
      <w:r w:rsidRPr="001D15D6">
        <w:rPr>
          <w:rFonts w:ascii="Arial" w:eastAsia="Times New Roman" w:hAnsi="Arial" w:cs="Arial"/>
          <w:i/>
          <w:iCs/>
          <w:kern w:val="0"/>
          <w:lang w:eastAsia="cs-CZ"/>
          <w14:ligatures w14:val="none"/>
        </w:rPr>
        <w:t xml:space="preserve">. Součástí vybavení sběrných dvorů bude i dodávka speciálních hasících přístrojů GlaciAid se speciálním hasícím médiem účinným pro hašení požárů lithiových baterií,“ </w:t>
      </w:r>
      <w:r w:rsidRPr="001D15D6">
        <w:rPr>
          <w:rFonts w:ascii="Arial" w:eastAsia="Times New Roman" w:hAnsi="Arial" w:cs="Arial"/>
          <w:kern w:val="0"/>
          <w:lang w:eastAsia="cs-CZ"/>
          <w14:ligatures w14:val="none"/>
        </w:rPr>
        <w:t xml:space="preserve">komentuje </w:t>
      </w:r>
      <w:r w:rsidR="0009469F" w:rsidRPr="001D15D6">
        <w:rPr>
          <w:rFonts w:ascii="Arial" w:eastAsia="Times New Roman" w:hAnsi="Arial" w:cs="Arial"/>
          <w:kern w:val="0"/>
          <w:lang w:eastAsia="cs-CZ"/>
          <w14:ligatures w14:val="none"/>
        </w:rPr>
        <w:t>projekt Kateřina Vránková, marketingová ředitelka společnosti Ecobat a dodává: „</w:t>
      </w:r>
      <w:r w:rsidR="0009469F" w:rsidRPr="001D15D6">
        <w:rPr>
          <w:rFonts w:ascii="Arial" w:eastAsia="Times New Roman" w:hAnsi="Arial" w:cs="Arial"/>
          <w:i/>
          <w:iCs/>
          <w:kern w:val="0"/>
          <w:lang w:eastAsia="cs-CZ"/>
          <w14:ligatures w14:val="none"/>
        </w:rPr>
        <w:t xml:space="preserve">Jsme velmi rádi, že Karlovarský kraj </w:t>
      </w:r>
      <w:r w:rsidR="0059754C" w:rsidRPr="001D15D6">
        <w:rPr>
          <w:rFonts w:ascii="Arial" w:eastAsia="Times New Roman" w:hAnsi="Arial" w:cs="Arial"/>
          <w:i/>
          <w:iCs/>
          <w:kern w:val="0"/>
          <w:lang w:eastAsia="cs-CZ"/>
          <w14:ligatures w14:val="none"/>
        </w:rPr>
        <w:t>má zájem na</w:t>
      </w:r>
      <w:r w:rsidR="000D1FFB" w:rsidRPr="001D15D6">
        <w:rPr>
          <w:rFonts w:ascii="Arial" w:eastAsia="Times New Roman" w:hAnsi="Arial" w:cs="Arial"/>
          <w:i/>
          <w:iCs/>
          <w:kern w:val="0"/>
          <w:lang w:eastAsia="cs-CZ"/>
          <w14:ligatures w14:val="none"/>
        </w:rPr>
        <w:t xml:space="preserve"> dlouhodobé a</w:t>
      </w:r>
      <w:r w:rsidR="0059754C" w:rsidRPr="001D15D6">
        <w:rPr>
          <w:rFonts w:ascii="Arial" w:eastAsia="Times New Roman" w:hAnsi="Arial" w:cs="Arial"/>
          <w:i/>
          <w:iCs/>
          <w:kern w:val="0"/>
          <w:lang w:eastAsia="cs-CZ"/>
          <w14:ligatures w14:val="none"/>
        </w:rPr>
        <w:t xml:space="preserve"> systematické spolupráci, která zvýší </w:t>
      </w:r>
      <w:r w:rsidR="00944842" w:rsidRPr="001D15D6">
        <w:rPr>
          <w:rFonts w:ascii="Arial" w:eastAsia="Times New Roman" w:hAnsi="Arial" w:cs="Arial"/>
          <w:i/>
          <w:iCs/>
          <w:kern w:val="0"/>
          <w:lang w:eastAsia="cs-CZ"/>
          <w14:ligatures w14:val="none"/>
        </w:rPr>
        <w:t xml:space="preserve">bezpečnost skladování baterií na sběrných dvorech.“ </w:t>
      </w:r>
      <w:r w:rsidRPr="001D15D6">
        <w:rPr>
          <w:rFonts w:ascii="Arial" w:eastAsia="Times New Roman" w:hAnsi="Arial" w:cs="Arial"/>
          <w:kern w:val="0"/>
          <w:lang w:eastAsia="cs-CZ"/>
          <w14:ligatures w14:val="none"/>
        </w:rPr>
        <w:t xml:space="preserve">Sběrné dvory </w:t>
      </w:r>
      <w:r w:rsidR="00527184" w:rsidRPr="001D15D6">
        <w:rPr>
          <w:rFonts w:ascii="Arial" w:eastAsia="Times New Roman" w:hAnsi="Arial" w:cs="Arial"/>
          <w:kern w:val="0"/>
          <w:lang w:eastAsia="cs-CZ"/>
          <w14:ligatures w14:val="none"/>
        </w:rPr>
        <w:t>v </w:t>
      </w:r>
      <w:r w:rsidR="009C0AE3" w:rsidRPr="001D15D6">
        <w:rPr>
          <w:rFonts w:ascii="Arial" w:eastAsia="Times New Roman" w:hAnsi="Arial" w:cs="Arial"/>
          <w:kern w:val="0"/>
          <w:lang w:eastAsia="cs-CZ"/>
          <w14:ligatures w14:val="none"/>
        </w:rPr>
        <w:t>K</w:t>
      </w:r>
      <w:r w:rsidR="00527184" w:rsidRPr="001D15D6">
        <w:rPr>
          <w:rFonts w:ascii="Arial" w:eastAsia="Times New Roman" w:hAnsi="Arial" w:cs="Arial"/>
          <w:kern w:val="0"/>
          <w:lang w:eastAsia="cs-CZ"/>
          <w14:ligatures w14:val="none"/>
        </w:rPr>
        <w:t>arlovarském kraji</w:t>
      </w:r>
      <w:r w:rsidRPr="001D15D6">
        <w:rPr>
          <w:rFonts w:ascii="Arial" w:eastAsia="Times New Roman" w:hAnsi="Arial" w:cs="Arial"/>
          <w:kern w:val="0"/>
          <w:lang w:eastAsia="cs-CZ"/>
          <w14:ligatures w14:val="none"/>
        </w:rPr>
        <w:t xml:space="preserve"> </w:t>
      </w:r>
      <w:r w:rsidR="00527184" w:rsidRPr="001D15D6">
        <w:rPr>
          <w:rFonts w:ascii="Arial" w:eastAsia="Times New Roman" w:hAnsi="Arial" w:cs="Arial"/>
          <w:kern w:val="0"/>
          <w:lang w:eastAsia="cs-CZ"/>
          <w14:ligatures w14:val="none"/>
        </w:rPr>
        <w:t>budou dobře</w:t>
      </w:r>
      <w:r w:rsidRPr="001D15D6">
        <w:rPr>
          <w:rFonts w:ascii="Arial" w:eastAsia="Times New Roman" w:hAnsi="Arial" w:cs="Arial"/>
          <w:kern w:val="0"/>
          <w:lang w:eastAsia="cs-CZ"/>
          <w14:ligatures w14:val="none"/>
        </w:rPr>
        <w:t xml:space="preserve"> připraveny pro odběr nových typů baterií od svých občanů. </w:t>
      </w:r>
      <w:r w:rsidR="00AA43D7" w:rsidRPr="001D15D6">
        <w:rPr>
          <w:rFonts w:ascii="Arial" w:eastAsia="Times New Roman" w:hAnsi="Arial" w:cs="Arial"/>
          <w:i/>
          <w:iCs/>
          <w:kern w:val="0"/>
          <w:lang w:eastAsia="cs-CZ"/>
          <w14:ligatures w14:val="none"/>
        </w:rPr>
        <w:t>„</w:t>
      </w:r>
      <w:r w:rsidRPr="001D15D6">
        <w:rPr>
          <w:rFonts w:ascii="Arial" w:eastAsia="Times New Roman" w:hAnsi="Arial" w:cs="Arial"/>
          <w:i/>
          <w:iCs/>
          <w:kern w:val="0"/>
          <w:lang w:eastAsia="cs-CZ"/>
          <w14:ligatures w14:val="none"/>
        </w:rPr>
        <w:t>Očekáváme zejména významný nárůst odpadních lithiových baterií k elektrokolům, zahradní technice, aku-nářadí a</w:t>
      </w:r>
      <w:r w:rsidR="009C0AE3" w:rsidRPr="001D15D6">
        <w:rPr>
          <w:rFonts w:ascii="Arial" w:eastAsia="Times New Roman" w:hAnsi="Arial" w:cs="Arial"/>
          <w:i/>
          <w:iCs/>
          <w:kern w:val="0"/>
          <w:lang w:eastAsia="cs-CZ"/>
          <w14:ligatures w14:val="none"/>
        </w:rPr>
        <w:t>td.</w:t>
      </w:r>
      <w:r w:rsidR="00AA43D7" w:rsidRPr="001D15D6">
        <w:rPr>
          <w:rFonts w:ascii="Arial" w:eastAsia="Times New Roman" w:hAnsi="Arial" w:cs="Arial"/>
          <w:i/>
          <w:iCs/>
          <w:kern w:val="0"/>
          <w:lang w:eastAsia="cs-CZ"/>
          <w14:ligatures w14:val="none"/>
        </w:rPr>
        <w:t>,“</w:t>
      </w:r>
      <w:r w:rsidR="00AA43D7" w:rsidRPr="001D15D6">
        <w:rPr>
          <w:rFonts w:ascii="Arial" w:eastAsia="Times New Roman" w:hAnsi="Arial" w:cs="Arial"/>
          <w:kern w:val="0"/>
          <w:lang w:eastAsia="cs-CZ"/>
          <w14:ligatures w14:val="none"/>
        </w:rPr>
        <w:t xml:space="preserve"> uzavírá Vránková. </w:t>
      </w:r>
    </w:p>
    <w:p w14:paraId="274BFFA9" w14:textId="77777777" w:rsidR="00C643B1" w:rsidRPr="001D15D6" w:rsidRDefault="00C643B1" w:rsidP="00A615EA">
      <w:pPr>
        <w:shd w:val="clear" w:color="auto" w:fill="FFFFFF"/>
        <w:spacing w:after="0" w:line="240" w:lineRule="auto"/>
        <w:rPr>
          <w:rFonts w:ascii="Arial" w:eastAsia="Times New Roman" w:hAnsi="Arial" w:cs="Arial"/>
          <w:kern w:val="0"/>
          <w:sz w:val="24"/>
          <w:szCs w:val="24"/>
          <w:lang w:eastAsia="cs-CZ"/>
          <w14:ligatures w14:val="none"/>
        </w:rPr>
      </w:pPr>
    </w:p>
    <w:p w14:paraId="7526FF36" w14:textId="6703733B" w:rsidR="00AA43D7" w:rsidRPr="001D15D6" w:rsidRDefault="00AA43D7" w:rsidP="00AA43D7">
      <w:pPr>
        <w:shd w:val="clear" w:color="auto" w:fill="FFFFFF"/>
        <w:spacing w:after="0" w:line="240" w:lineRule="auto"/>
        <w:jc w:val="both"/>
        <w:rPr>
          <w:rFonts w:ascii="Arial" w:eastAsia="Times New Roman" w:hAnsi="Arial" w:cs="Arial"/>
          <w:kern w:val="0"/>
          <w:lang w:eastAsia="cs-CZ"/>
          <w14:ligatures w14:val="none"/>
        </w:rPr>
      </w:pPr>
      <w:r w:rsidRPr="001D15D6">
        <w:rPr>
          <w:rFonts w:ascii="Arial" w:eastAsia="Times New Roman" w:hAnsi="Arial" w:cs="Arial"/>
          <w:kern w:val="0"/>
          <w:lang w:eastAsia="cs-CZ"/>
          <w14:ligatures w14:val="none"/>
        </w:rPr>
        <w:t xml:space="preserve">Společnost Ecobat v rámci intenzifikace sběru baterií dále </w:t>
      </w:r>
      <w:r w:rsidR="00D81554" w:rsidRPr="001D15D6">
        <w:rPr>
          <w:rFonts w:ascii="Arial" w:eastAsia="Times New Roman" w:hAnsi="Arial" w:cs="Arial"/>
          <w:kern w:val="0"/>
          <w:lang w:eastAsia="cs-CZ"/>
          <w14:ligatures w14:val="none"/>
        </w:rPr>
        <w:t xml:space="preserve">navazuje spolupráci s dalšími kraji napříč Českou republikou. </w:t>
      </w:r>
      <w:r w:rsidRPr="001D15D6">
        <w:rPr>
          <w:rFonts w:ascii="Arial" w:eastAsia="Times New Roman" w:hAnsi="Arial" w:cs="Arial"/>
          <w:kern w:val="0"/>
          <w:lang w:eastAsia="cs-CZ"/>
          <w14:ligatures w14:val="none"/>
        </w:rPr>
        <w:t xml:space="preserve"> </w:t>
      </w:r>
    </w:p>
    <w:p w14:paraId="7D3F91B2" w14:textId="77777777" w:rsidR="001D15D6" w:rsidRPr="001D15D6" w:rsidRDefault="001D15D6" w:rsidP="00C1399D">
      <w:pPr>
        <w:jc w:val="both"/>
        <w:rPr>
          <w:rFonts w:ascii="Arial" w:hAnsi="Arial" w:cs="Arial"/>
        </w:rPr>
      </w:pPr>
    </w:p>
    <w:p w14:paraId="253682BD" w14:textId="1988E498" w:rsidR="00B41CC1" w:rsidRPr="001D15D6" w:rsidRDefault="002B672B" w:rsidP="00C1399D">
      <w:pPr>
        <w:jc w:val="both"/>
        <w:rPr>
          <w:rFonts w:ascii="Arial" w:hAnsi="Arial" w:cs="Arial"/>
          <w:b/>
          <w:bCs/>
        </w:rPr>
      </w:pPr>
      <w:r w:rsidRPr="001D15D6">
        <w:rPr>
          <w:rFonts w:ascii="Arial" w:hAnsi="Arial" w:cs="Arial"/>
          <w:b/>
          <w:bCs/>
        </w:rPr>
        <w:t>----</w:t>
      </w:r>
    </w:p>
    <w:p w14:paraId="3E358AE3" w14:textId="405C26A2" w:rsidR="00B41CC1" w:rsidRPr="001D15D6" w:rsidRDefault="00B41CC1" w:rsidP="00B41CC1">
      <w:pPr>
        <w:spacing w:after="0" w:line="240" w:lineRule="auto"/>
        <w:jc w:val="both"/>
        <w:rPr>
          <w:rFonts w:ascii="Arial" w:eastAsia="Times New Roman" w:hAnsi="Arial" w:cs="Arial"/>
          <w:b/>
          <w:bCs/>
          <w:sz w:val="16"/>
          <w:szCs w:val="16"/>
          <w:lang w:eastAsia="cs-CZ"/>
        </w:rPr>
      </w:pPr>
      <w:r w:rsidRPr="001D15D6">
        <w:rPr>
          <w:rFonts w:ascii="Arial" w:eastAsia="Times New Roman" w:hAnsi="Arial" w:cs="Arial"/>
          <w:b/>
          <w:bCs/>
          <w:sz w:val="16"/>
          <w:szCs w:val="16"/>
          <w:lang w:eastAsia="cs-CZ"/>
        </w:rPr>
        <w:t xml:space="preserve">ECOBAT je česká neziskově hospodařící společnost, která již 20 let zajišťuje komplexní služby spojené se zpětným odběrem baterií. V roce 2022 se stala první společností v České republice, která získala nové oprávnění od Ministerstva životního prostředí k provozování kolektivního systému pro zpětný odběr odpadních baterií v České republice. </w:t>
      </w:r>
    </w:p>
    <w:p w14:paraId="271DFA76" w14:textId="77777777" w:rsidR="00B41CC1" w:rsidRPr="001D15D6" w:rsidRDefault="00B41CC1" w:rsidP="00B41CC1">
      <w:pPr>
        <w:spacing w:after="0" w:line="240" w:lineRule="auto"/>
        <w:jc w:val="both"/>
        <w:rPr>
          <w:rFonts w:ascii="Arial" w:eastAsia="Times New Roman" w:hAnsi="Arial" w:cs="Arial"/>
          <w:b/>
          <w:bCs/>
          <w:sz w:val="16"/>
          <w:szCs w:val="16"/>
          <w:lang w:eastAsia="cs-CZ"/>
        </w:rPr>
      </w:pPr>
    </w:p>
    <w:p w14:paraId="441E4C18" w14:textId="77777777" w:rsidR="00B41CC1" w:rsidRPr="001D15D6" w:rsidRDefault="00B41CC1" w:rsidP="00B41CC1">
      <w:pPr>
        <w:spacing w:after="0" w:line="240" w:lineRule="auto"/>
        <w:jc w:val="both"/>
        <w:rPr>
          <w:rFonts w:ascii="Arial" w:eastAsia="Times New Roman" w:hAnsi="Arial" w:cs="Arial"/>
          <w:b/>
          <w:bCs/>
          <w:sz w:val="16"/>
          <w:szCs w:val="16"/>
          <w:lang w:eastAsia="cs-CZ"/>
        </w:rPr>
      </w:pPr>
      <w:r w:rsidRPr="001D15D6">
        <w:rPr>
          <w:rFonts w:ascii="Arial" w:eastAsia="Times New Roman" w:hAnsi="Arial" w:cs="Arial"/>
          <w:b/>
          <w:bCs/>
          <w:sz w:val="16"/>
          <w:szCs w:val="16"/>
          <w:lang w:eastAsia="cs-CZ"/>
        </w:rPr>
        <w:t>ECOBAT organizuje sběr všech odpadních baterií – od monočlánků přes baterie z elektrokol, AKU nářadí nebo fotovoltaických systémů až po autobaterie a baterie z elektromobilů. Zajišťuje také proces jejich třídění a následné recyklace. Odpadní baterie lze odevzdat na více než 28 000 sběrných místech po celé České republice. ECOBAT je mimo jiné také zapojen do aktivit ČAObH, je členem evropské asociace EUCOBAT sdružující národní systémy zajišťující sběr baterií a partnerem evropského sdružení RENEOS, které pro výrobce baterií zajišťuje sběr, opakované použití, přepravu a recyklaci lithiových baterií.</w:t>
      </w:r>
    </w:p>
    <w:p w14:paraId="0868F96D" w14:textId="77777777" w:rsidR="00B41CC1" w:rsidRPr="001D15D6" w:rsidRDefault="00B41CC1" w:rsidP="00C1399D">
      <w:pPr>
        <w:jc w:val="both"/>
        <w:rPr>
          <w:rFonts w:ascii="Arial" w:hAnsi="Arial" w:cs="Arial"/>
          <w:b/>
          <w:bCs/>
        </w:rPr>
      </w:pPr>
    </w:p>
    <w:p w14:paraId="3A7B89B9" w14:textId="77777777" w:rsidR="00BF5DF8" w:rsidRPr="001D15D6" w:rsidRDefault="00BF5DF8" w:rsidP="00C1399D">
      <w:pPr>
        <w:jc w:val="both"/>
        <w:rPr>
          <w:rFonts w:ascii="Arial" w:hAnsi="Arial" w:cs="Arial"/>
          <w:b/>
          <w:bCs/>
        </w:rPr>
      </w:pPr>
    </w:p>
    <w:p w14:paraId="0D0AA675" w14:textId="77777777" w:rsidR="00BF5DF8" w:rsidRPr="001D15D6" w:rsidRDefault="00BF5DF8" w:rsidP="00C1399D">
      <w:pPr>
        <w:jc w:val="both"/>
        <w:rPr>
          <w:rFonts w:ascii="Arial" w:hAnsi="Arial" w:cs="Arial"/>
          <w:b/>
          <w:bCs/>
        </w:rPr>
      </w:pPr>
    </w:p>
    <w:p w14:paraId="51C98458" w14:textId="77777777" w:rsidR="00AB6723" w:rsidRPr="001D15D6" w:rsidRDefault="00AB6723" w:rsidP="00C1399D">
      <w:pPr>
        <w:jc w:val="both"/>
        <w:rPr>
          <w:rFonts w:ascii="Arial" w:hAnsi="Arial" w:cs="Arial"/>
          <w:b/>
          <w:bCs/>
        </w:rPr>
      </w:pPr>
    </w:p>
    <w:p w14:paraId="4A676296" w14:textId="77777777" w:rsidR="00AB6723" w:rsidRPr="001D15D6" w:rsidRDefault="00AB6723" w:rsidP="00C1399D">
      <w:pPr>
        <w:jc w:val="both"/>
        <w:rPr>
          <w:rFonts w:ascii="Arial" w:hAnsi="Arial" w:cs="Arial"/>
          <w:b/>
          <w:bCs/>
        </w:rPr>
      </w:pPr>
    </w:p>
    <w:sectPr w:rsidR="00AB6723" w:rsidRPr="001D15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168B" w14:textId="77777777" w:rsidR="0075580C" w:rsidRDefault="0075580C" w:rsidP="00CF3CB8">
      <w:pPr>
        <w:spacing w:after="0" w:line="240" w:lineRule="auto"/>
      </w:pPr>
      <w:r>
        <w:separator/>
      </w:r>
    </w:p>
  </w:endnote>
  <w:endnote w:type="continuationSeparator" w:id="0">
    <w:p w14:paraId="78142588" w14:textId="77777777" w:rsidR="0075580C" w:rsidRDefault="0075580C" w:rsidP="00CF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DD23" w14:textId="77777777" w:rsidR="0075580C" w:rsidRDefault="0075580C" w:rsidP="00CF3CB8">
      <w:pPr>
        <w:spacing w:after="0" w:line="240" w:lineRule="auto"/>
      </w:pPr>
      <w:r>
        <w:separator/>
      </w:r>
    </w:p>
  </w:footnote>
  <w:footnote w:type="continuationSeparator" w:id="0">
    <w:p w14:paraId="6298FD0E" w14:textId="77777777" w:rsidR="0075580C" w:rsidRDefault="0075580C" w:rsidP="00CF3C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36"/>
    <w:rsid w:val="00001837"/>
    <w:rsid w:val="00002B19"/>
    <w:rsid w:val="0002446E"/>
    <w:rsid w:val="00044AAC"/>
    <w:rsid w:val="00057217"/>
    <w:rsid w:val="00081D64"/>
    <w:rsid w:val="00090244"/>
    <w:rsid w:val="0009469F"/>
    <w:rsid w:val="000A6489"/>
    <w:rsid w:val="000B4E68"/>
    <w:rsid w:val="000C3F95"/>
    <w:rsid w:val="000D1FFB"/>
    <w:rsid w:val="000F3210"/>
    <w:rsid w:val="0011702D"/>
    <w:rsid w:val="00130502"/>
    <w:rsid w:val="00137A6A"/>
    <w:rsid w:val="00191BAB"/>
    <w:rsid w:val="00196017"/>
    <w:rsid w:val="001D15D6"/>
    <w:rsid w:val="001D1FFD"/>
    <w:rsid w:val="00230C15"/>
    <w:rsid w:val="00236F09"/>
    <w:rsid w:val="00257929"/>
    <w:rsid w:val="0028032F"/>
    <w:rsid w:val="0029017A"/>
    <w:rsid w:val="00296ACC"/>
    <w:rsid w:val="002B1940"/>
    <w:rsid w:val="002B672B"/>
    <w:rsid w:val="002E278C"/>
    <w:rsid w:val="002F4001"/>
    <w:rsid w:val="003308D2"/>
    <w:rsid w:val="00350779"/>
    <w:rsid w:val="003979AA"/>
    <w:rsid w:val="003E77BB"/>
    <w:rsid w:val="003F5BA9"/>
    <w:rsid w:val="00412B37"/>
    <w:rsid w:val="00440173"/>
    <w:rsid w:val="00470440"/>
    <w:rsid w:val="0047740B"/>
    <w:rsid w:val="00481861"/>
    <w:rsid w:val="00491254"/>
    <w:rsid w:val="00497D5E"/>
    <w:rsid w:val="004A2068"/>
    <w:rsid w:val="004F7E7E"/>
    <w:rsid w:val="0051777D"/>
    <w:rsid w:val="00527184"/>
    <w:rsid w:val="00531CF6"/>
    <w:rsid w:val="00560D65"/>
    <w:rsid w:val="00564D11"/>
    <w:rsid w:val="0057197C"/>
    <w:rsid w:val="00575F77"/>
    <w:rsid w:val="0059754C"/>
    <w:rsid w:val="005A350A"/>
    <w:rsid w:val="005B05B5"/>
    <w:rsid w:val="005C2676"/>
    <w:rsid w:val="00600685"/>
    <w:rsid w:val="006232A3"/>
    <w:rsid w:val="00653B27"/>
    <w:rsid w:val="00654403"/>
    <w:rsid w:val="00683BD2"/>
    <w:rsid w:val="00695DAD"/>
    <w:rsid w:val="006C242B"/>
    <w:rsid w:val="006D44A8"/>
    <w:rsid w:val="00713F9B"/>
    <w:rsid w:val="007202A1"/>
    <w:rsid w:val="00723CF4"/>
    <w:rsid w:val="0075580C"/>
    <w:rsid w:val="007814A2"/>
    <w:rsid w:val="00801B4C"/>
    <w:rsid w:val="00830CDD"/>
    <w:rsid w:val="00867EA6"/>
    <w:rsid w:val="00885C0D"/>
    <w:rsid w:val="00887E46"/>
    <w:rsid w:val="00891BD7"/>
    <w:rsid w:val="00891F06"/>
    <w:rsid w:val="00892FD0"/>
    <w:rsid w:val="00894239"/>
    <w:rsid w:val="008D71B5"/>
    <w:rsid w:val="009336AD"/>
    <w:rsid w:val="00944842"/>
    <w:rsid w:val="00952D2D"/>
    <w:rsid w:val="00953EC2"/>
    <w:rsid w:val="009642FC"/>
    <w:rsid w:val="00966512"/>
    <w:rsid w:val="00985A30"/>
    <w:rsid w:val="00995B36"/>
    <w:rsid w:val="00997C9E"/>
    <w:rsid w:val="009A0938"/>
    <w:rsid w:val="009B05AF"/>
    <w:rsid w:val="009C0AE3"/>
    <w:rsid w:val="009D5A47"/>
    <w:rsid w:val="00A22E02"/>
    <w:rsid w:val="00A234EF"/>
    <w:rsid w:val="00A577C0"/>
    <w:rsid w:val="00A615EA"/>
    <w:rsid w:val="00A634A1"/>
    <w:rsid w:val="00A87ED1"/>
    <w:rsid w:val="00AA43D7"/>
    <w:rsid w:val="00AB2BFF"/>
    <w:rsid w:val="00AB666D"/>
    <w:rsid w:val="00AB6723"/>
    <w:rsid w:val="00AE6902"/>
    <w:rsid w:val="00AF4325"/>
    <w:rsid w:val="00AF672B"/>
    <w:rsid w:val="00B01E43"/>
    <w:rsid w:val="00B06E26"/>
    <w:rsid w:val="00B1545B"/>
    <w:rsid w:val="00B31BDC"/>
    <w:rsid w:val="00B41709"/>
    <w:rsid w:val="00B41CC1"/>
    <w:rsid w:val="00B43EFC"/>
    <w:rsid w:val="00B667D0"/>
    <w:rsid w:val="00B910E8"/>
    <w:rsid w:val="00BA36E7"/>
    <w:rsid w:val="00BB1248"/>
    <w:rsid w:val="00BF5DF8"/>
    <w:rsid w:val="00C1399D"/>
    <w:rsid w:val="00C1653D"/>
    <w:rsid w:val="00C22B99"/>
    <w:rsid w:val="00C35915"/>
    <w:rsid w:val="00C41D07"/>
    <w:rsid w:val="00C643B1"/>
    <w:rsid w:val="00C771E4"/>
    <w:rsid w:val="00C80F71"/>
    <w:rsid w:val="00C924E8"/>
    <w:rsid w:val="00C947A6"/>
    <w:rsid w:val="00C97194"/>
    <w:rsid w:val="00CA4829"/>
    <w:rsid w:val="00CB5999"/>
    <w:rsid w:val="00CB6502"/>
    <w:rsid w:val="00CD7698"/>
    <w:rsid w:val="00CF3CB8"/>
    <w:rsid w:val="00D01AD3"/>
    <w:rsid w:val="00D0777A"/>
    <w:rsid w:val="00D111C4"/>
    <w:rsid w:val="00D569C6"/>
    <w:rsid w:val="00D637BD"/>
    <w:rsid w:val="00D64B7F"/>
    <w:rsid w:val="00D81554"/>
    <w:rsid w:val="00DA68D3"/>
    <w:rsid w:val="00E05609"/>
    <w:rsid w:val="00E27E20"/>
    <w:rsid w:val="00E42317"/>
    <w:rsid w:val="00E43973"/>
    <w:rsid w:val="00E63B99"/>
    <w:rsid w:val="00E64DF2"/>
    <w:rsid w:val="00E712AC"/>
    <w:rsid w:val="00E71C94"/>
    <w:rsid w:val="00E83FFF"/>
    <w:rsid w:val="00EB79BF"/>
    <w:rsid w:val="00EC0B6C"/>
    <w:rsid w:val="00EC2FCF"/>
    <w:rsid w:val="00ED797E"/>
    <w:rsid w:val="00EE195B"/>
    <w:rsid w:val="00EF212E"/>
    <w:rsid w:val="00EF4804"/>
    <w:rsid w:val="00EF6ADB"/>
    <w:rsid w:val="00F03E78"/>
    <w:rsid w:val="00F1035F"/>
    <w:rsid w:val="00F140CF"/>
    <w:rsid w:val="00F466F1"/>
    <w:rsid w:val="00F610A4"/>
    <w:rsid w:val="00F93CCC"/>
    <w:rsid w:val="00F97F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FB6A"/>
  <w15:chartTrackingRefBased/>
  <w15:docId w15:val="{1A8B0935-60B7-41A0-84C7-8853A1D9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653B2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9A0938"/>
    <w:rPr>
      <w:sz w:val="16"/>
      <w:szCs w:val="16"/>
    </w:rPr>
  </w:style>
  <w:style w:type="paragraph" w:styleId="Textkomente">
    <w:name w:val="annotation text"/>
    <w:basedOn w:val="Normln"/>
    <w:link w:val="TextkomenteChar"/>
    <w:uiPriority w:val="99"/>
    <w:unhideWhenUsed/>
    <w:rsid w:val="009A0938"/>
    <w:pPr>
      <w:spacing w:line="240" w:lineRule="auto"/>
    </w:pPr>
    <w:rPr>
      <w:sz w:val="20"/>
      <w:szCs w:val="20"/>
    </w:rPr>
  </w:style>
  <w:style w:type="character" w:customStyle="1" w:styleId="TextkomenteChar">
    <w:name w:val="Text komentáře Char"/>
    <w:basedOn w:val="Standardnpsmoodstavce"/>
    <w:link w:val="Textkomente"/>
    <w:uiPriority w:val="99"/>
    <w:rsid w:val="009A0938"/>
    <w:rPr>
      <w:sz w:val="20"/>
      <w:szCs w:val="20"/>
    </w:rPr>
  </w:style>
  <w:style w:type="paragraph" w:styleId="Pedmtkomente">
    <w:name w:val="annotation subject"/>
    <w:basedOn w:val="Textkomente"/>
    <w:next w:val="Textkomente"/>
    <w:link w:val="PedmtkomenteChar"/>
    <w:uiPriority w:val="99"/>
    <w:semiHidden/>
    <w:unhideWhenUsed/>
    <w:rsid w:val="009A0938"/>
    <w:rPr>
      <w:b/>
      <w:bCs/>
    </w:rPr>
  </w:style>
  <w:style w:type="character" w:customStyle="1" w:styleId="PedmtkomenteChar">
    <w:name w:val="Předmět komentáře Char"/>
    <w:basedOn w:val="TextkomenteChar"/>
    <w:link w:val="Pedmtkomente"/>
    <w:uiPriority w:val="99"/>
    <w:semiHidden/>
    <w:rsid w:val="009A0938"/>
    <w:rPr>
      <w:b/>
      <w:bCs/>
      <w:sz w:val="20"/>
      <w:szCs w:val="20"/>
    </w:rPr>
  </w:style>
  <w:style w:type="table" w:styleId="Mkatabulky">
    <w:name w:val="Table Grid"/>
    <w:basedOn w:val="Normlntabulka"/>
    <w:uiPriority w:val="39"/>
    <w:rsid w:val="00D56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653B27"/>
    <w:rPr>
      <w:rFonts w:ascii="Times New Roman" w:eastAsia="Times New Roman" w:hAnsi="Times New Roman" w:cs="Times New Roman"/>
      <w:b/>
      <w:bCs/>
      <w:kern w:val="0"/>
      <w:sz w:val="36"/>
      <w:szCs w:val="36"/>
      <w:lang w:eastAsia="cs-CZ"/>
      <w14:ligatures w14:val="none"/>
    </w:rPr>
  </w:style>
  <w:style w:type="paragraph" w:styleId="Odstavecseseznamem">
    <w:name w:val="List Paragraph"/>
    <w:basedOn w:val="Normln"/>
    <w:uiPriority w:val="34"/>
    <w:qFormat/>
    <w:rsid w:val="00531CF6"/>
    <w:pPr>
      <w:ind w:left="720"/>
      <w:contextualSpacing/>
    </w:pPr>
  </w:style>
  <w:style w:type="paragraph" w:styleId="Revize">
    <w:name w:val="Revision"/>
    <w:hidden/>
    <w:uiPriority w:val="99"/>
    <w:semiHidden/>
    <w:rsid w:val="00081D64"/>
    <w:pPr>
      <w:spacing w:after="0" w:line="240" w:lineRule="auto"/>
    </w:pPr>
  </w:style>
  <w:style w:type="paragraph" w:styleId="Zhlav">
    <w:name w:val="header"/>
    <w:basedOn w:val="Normln"/>
    <w:link w:val="ZhlavChar"/>
    <w:uiPriority w:val="99"/>
    <w:unhideWhenUsed/>
    <w:rsid w:val="00CF3C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3CB8"/>
  </w:style>
  <w:style w:type="paragraph" w:styleId="Zpat">
    <w:name w:val="footer"/>
    <w:basedOn w:val="Normln"/>
    <w:link w:val="ZpatChar"/>
    <w:uiPriority w:val="99"/>
    <w:unhideWhenUsed/>
    <w:rsid w:val="00CF3CB8"/>
    <w:pPr>
      <w:tabs>
        <w:tab w:val="center" w:pos="4536"/>
        <w:tab w:val="right" w:pos="9072"/>
      </w:tabs>
      <w:spacing w:after="0" w:line="240" w:lineRule="auto"/>
    </w:pPr>
  </w:style>
  <w:style w:type="character" w:customStyle="1" w:styleId="ZpatChar">
    <w:name w:val="Zápatí Char"/>
    <w:basedOn w:val="Standardnpsmoodstavce"/>
    <w:link w:val="Zpat"/>
    <w:uiPriority w:val="99"/>
    <w:rsid w:val="00CF3CB8"/>
  </w:style>
  <w:style w:type="character" w:customStyle="1" w:styleId="il">
    <w:name w:val="il"/>
    <w:basedOn w:val="Standardnpsmoodstavce"/>
    <w:rsid w:val="00A61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8279">
      <w:bodyDiv w:val="1"/>
      <w:marLeft w:val="0"/>
      <w:marRight w:val="0"/>
      <w:marTop w:val="0"/>
      <w:marBottom w:val="0"/>
      <w:divBdr>
        <w:top w:val="none" w:sz="0" w:space="0" w:color="auto"/>
        <w:left w:val="none" w:sz="0" w:space="0" w:color="auto"/>
        <w:bottom w:val="none" w:sz="0" w:space="0" w:color="auto"/>
        <w:right w:val="none" w:sz="0" w:space="0" w:color="auto"/>
      </w:divBdr>
    </w:div>
    <w:div w:id="757989911">
      <w:bodyDiv w:val="1"/>
      <w:marLeft w:val="0"/>
      <w:marRight w:val="0"/>
      <w:marTop w:val="0"/>
      <w:marBottom w:val="0"/>
      <w:divBdr>
        <w:top w:val="none" w:sz="0" w:space="0" w:color="auto"/>
        <w:left w:val="none" w:sz="0" w:space="0" w:color="auto"/>
        <w:bottom w:val="none" w:sz="0" w:space="0" w:color="auto"/>
        <w:right w:val="none" w:sz="0" w:space="0" w:color="auto"/>
      </w:divBdr>
    </w:div>
    <w:div w:id="18527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7A58B6EB134AB4CB6C963BC80D716F1" ma:contentTypeVersion="17" ma:contentTypeDescription="Vytvoří nový dokument" ma:contentTypeScope="" ma:versionID="77af20b04ba2113b1f0a73febf127a9f">
  <xsd:schema xmlns:xsd="http://www.w3.org/2001/XMLSchema" xmlns:xs="http://www.w3.org/2001/XMLSchema" xmlns:p="http://schemas.microsoft.com/office/2006/metadata/properties" xmlns:ns2="d0755a44-1846-4948-8de8-9fd5cd1f1a59" xmlns:ns3="557c1ab4-d713-4847-9f1a-08ab82bf830b" targetNamespace="http://schemas.microsoft.com/office/2006/metadata/properties" ma:root="true" ma:fieldsID="216edc339287fa829c38cb1c88416943" ns2:_="" ns3:_="">
    <xsd:import namespace="d0755a44-1846-4948-8de8-9fd5cd1f1a59"/>
    <xsd:import namespace="557c1ab4-d713-4847-9f1a-08ab82bf83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5a44-1846-4948-8de8-9fd5cd1f1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c82ee58-b1a2-44b1-8061-d1abd16b22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c1ab4-d713-4847-9f1a-08ab82bf830b"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bf52d30d-e27a-4638-a1e6-5d1e29a23c6f}" ma:internalName="TaxCatchAll" ma:showField="CatchAllData" ma:web="557c1ab4-d713-4847-9f1a-08ab82bf8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7c1ab4-d713-4847-9f1a-08ab82bf830b" xsi:nil="true"/>
    <lcf76f155ced4ddcb4097134ff3c332f xmlns="d0755a44-1846-4948-8de8-9fd5cd1f1a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37DD8C-135B-4990-B77F-DA93E921D831}">
  <ds:schemaRefs>
    <ds:schemaRef ds:uri="http://schemas.openxmlformats.org/officeDocument/2006/bibliography"/>
  </ds:schemaRefs>
</ds:datastoreItem>
</file>

<file path=customXml/itemProps2.xml><?xml version="1.0" encoding="utf-8"?>
<ds:datastoreItem xmlns:ds="http://schemas.openxmlformats.org/officeDocument/2006/customXml" ds:itemID="{5911E2B2-B868-458A-8B5E-CF7F46731BDF}"/>
</file>

<file path=customXml/itemProps3.xml><?xml version="1.0" encoding="utf-8"?>
<ds:datastoreItem xmlns:ds="http://schemas.openxmlformats.org/officeDocument/2006/customXml" ds:itemID="{3EE6DB74-145F-4E2B-A4A1-36635F4A640D}"/>
</file>

<file path=customXml/itemProps4.xml><?xml version="1.0" encoding="utf-8"?>
<ds:datastoreItem xmlns:ds="http://schemas.openxmlformats.org/officeDocument/2006/customXml" ds:itemID="{1D2F9223-C97C-40FA-931F-F220656A2C67}"/>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2810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Vokrouhlíková</dc:creator>
  <cp:keywords/>
  <dc:description/>
  <cp:lastModifiedBy>Kateřina Vránková</cp:lastModifiedBy>
  <cp:revision>2</cp:revision>
  <dcterms:created xsi:type="dcterms:W3CDTF">2023-08-21T11:02:00Z</dcterms:created>
  <dcterms:modified xsi:type="dcterms:W3CDTF">2023-08-21T11:02:00Z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0x01010047A58B6EB134AB4CB6C963BC80D716F1</vt:lpwstr>
  </property>
</Properties>
</file>